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D2D" w:rsidRPr="00D308B6" w:rsidRDefault="00D91D2D" w:rsidP="00D91D2D">
      <w:pPr>
        <w:pStyle w:val="NoteLevel1"/>
        <w:rPr>
          <w:rFonts w:ascii="Times New Roman" w:hAnsi="Times New Roman" w:cs="Times New Roman"/>
        </w:rPr>
      </w:pPr>
      <w:r w:rsidRPr="00D308B6">
        <w:rPr>
          <w:rFonts w:ascii="Times New Roman" w:hAnsi="Times New Roman" w:cs="Times New Roman"/>
        </w:rPr>
        <w:t>Jackeline Ruiz</w:t>
      </w:r>
    </w:p>
    <w:p w:rsidR="00D91D2D" w:rsidRPr="00D308B6" w:rsidRDefault="00D91D2D" w:rsidP="00D91D2D">
      <w:pPr>
        <w:pStyle w:val="NoteLevel1"/>
        <w:rPr>
          <w:rFonts w:ascii="Times New Roman" w:hAnsi="Times New Roman" w:cs="Times New Roman"/>
        </w:rPr>
      </w:pPr>
      <w:r w:rsidRPr="00D308B6">
        <w:rPr>
          <w:rFonts w:ascii="Times New Roman" w:hAnsi="Times New Roman" w:cs="Times New Roman"/>
        </w:rPr>
        <w:t>English 112B</w:t>
      </w:r>
    </w:p>
    <w:p w:rsidR="00D91D2D" w:rsidRPr="00D308B6" w:rsidRDefault="00D91D2D" w:rsidP="00D91D2D">
      <w:pPr>
        <w:pStyle w:val="NoteLevel1"/>
        <w:rPr>
          <w:rFonts w:ascii="Times New Roman" w:hAnsi="Times New Roman" w:cs="Times New Roman"/>
        </w:rPr>
      </w:pPr>
      <w:r w:rsidRPr="00D308B6">
        <w:rPr>
          <w:rFonts w:ascii="Times New Roman" w:hAnsi="Times New Roman" w:cs="Times New Roman"/>
        </w:rPr>
        <w:t>Dr. Warner</w:t>
      </w:r>
    </w:p>
    <w:p w:rsidR="00D91D2D" w:rsidRPr="00D308B6" w:rsidRDefault="00D91D2D" w:rsidP="00D91D2D">
      <w:pPr>
        <w:pStyle w:val="NoteLevel1"/>
        <w:rPr>
          <w:rFonts w:ascii="Times New Roman" w:hAnsi="Times New Roman" w:cs="Times New Roman"/>
        </w:rPr>
      </w:pPr>
      <w:r w:rsidRPr="00D308B6">
        <w:rPr>
          <w:rFonts w:ascii="Times New Roman" w:hAnsi="Times New Roman" w:cs="Times New Roman"/>
        </w:rPr>
        <w:t>9 May 2019</w:t>
      </w:r>
    </w:p>
    <w:p w:rsidR="00D91D2D" w:rsidRPr="00144B9D" w:rsidRDefault="00D91D2D" w:rsidP="00D91D2D">
      <w:pPr>
        <w:pStyle w:val="NoteLevel1"/>
        <w:jc w:val="center"/>
        <w:rPr>
          <w:rFonts w:ascii="Times New Roman" w:hAnsi="Times New Roman" w:cs="Times New Roman"/>
        </w:rPr>
      </w:pPr>
      <w:r>
        <w:rPr>
          <w:rFonts w:ascii="Times New Roman" w:hAnsi="Times New Roman" w:cs="Times New Roman"/>
        </w:rPr>
        <w:t>Finding Your Voice</w:t>
      </w:r>
    </w:p>
    <w:p w:rsidR="00D91D2D" w:rsidRPr="00D308B6" w:rsidRDefault="00D91D2D" w:rsidP="00D91D2D">
      <w:pPr>
        <w:pStyle w:val="NoteLevel1"/>
        <w:spacing w:line="480" w:lineRule="auto"/>
        <w:rPr>
          <w:rFonts w:ascii="Times New Roman" w:hAnsi="Times New Roman" w:cs="Times New Roman"/>
        </w:rPr>
      </w:pPr>
      <w:r>
        <w:rPr>
          <w:noProof/>
        </w:rPr>
        <w:drawing>
          <wp:anchor distT="0" distB="0" distL="114300" distR="114300" simplePos="0" relativeHeight="251659264" behindDoc="0" locked="0" layoutInCell="1" allowOverlap="1" wp14:anchorId="66AC22DD" wp14:editId="74C26F1E">
            <wp:simplePos x="0" y="0"/>
            <wp:positionH relativeFrom="column">
              <wp:posOffset>2550160</wp:posOffset>
            </wp:positionH>
            <wp:positionV relativeFrom="paragraph">
              <wp:posOffset>176530</wp:posOffset>
            </wp:positionV>
            <wp:extent cx="3157220" cy="4677410"/>
            <wp:effectExtent l="0" t="0" r="0" b="0"/>
            <wp:wrapSquare wrapText="bothSides"/>
            <wp:docPr id="1" name="Picture 1" descr="mage result for the house on mango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the house on mango stre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7220" cy="46774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sidRPr="00D308B6">
        <w:rPr>
          <w:rFonts w:ascii="Times New Roman" w:hAnsi="Times New Roman" w:cs="Times New Roman"/>
        </w:rPr>
        <w:t xml:space="preserve">I was born and raised in the City of Champs: Inglewood. The public schools in Inglewood are low funded, and lack resources that students need in order to succeed. Because these schools also do not enforce their teachers to teach, students are deprived of knowledge that could help them attain higher education. Evidently, high schools located in Inglewood have a low percentage of students attending college after graduation. I was supposed to attend Inglewood High School, but in hopes of increasing my chances of attending college, my mom enrolled me into a charter high school. </w:t>
      </w:r>
    </w:p>
    <w:p w:rsidR="00D91D2D" w:rsidRPr="00D308B6" w:rsidRDefault="00D91D2D" w:rsidP="00D91D2D">
      <w:pPr>
        <w:pStyle w:val="NoteLevel1"/>
        <w:spacing w:line="480" w:lineRule="auto"/>
        <w:rPr>
          <w:rFonts w:ascii="Times New Roman" w:hAnsi="Times New Roman" w:cs="Times New Roman"/>
        </w:rPr>
      </w:pPr>
      <w:r w:rsidRPr="00D308B6">
        <w:rPr>
          <w:rFonts w:ascii="Times New Roman" w:hAnsi="Times New Roman" w:cs="Times New Roman"/>
        </w:rPr>
        <w:tab/>
        <w:t xml:space="preserve">Animo Inglewood Charter High School truly prepared me for college, and I am grateful for the time and effort my teachers put into providing us with the best education. Compared to </w:t>
      </w:r>
      <w:r w:rsidRPr="00D308B6">
        <w:rPr>
          <w:rFonts w:ascii="Times New Roman" w:hAnsi="Times New Roman" w:cs="Times New Roman"/>
        </w:rPr>
        <w:lastRenderedPageBreak/>
        <w:t>my middle school, my high school teachers prepared engaging lesson plans, assigned homework, and expected class participation. It was not until 9</w:t>
      </w:r>
      <w:r w:rsidRPr="00D308B6">
        <w:rPr>
          <w:rFonts w:ascii="Times New Roman" w:hAnsi="Times New Roman" w:cs="Times New Roman"/>
          <w:vertAlign w:val="superscript"/>
        </w:rPr>
        <w:t>th</w:t>
      </w:r>
      <w:r w:rsidRPr="00D308B6">
        <w:rPr>
          <w:rFonts w:ascii="Times New Roman" w:hAnsi="Times New Roman" w:cs="Times New Roman"/>
        </w:rPr>
        <w:t xml:space="preserve"> grade that I read my first book after my English teacher assigned the book </w:t>
      </w:r>
      <w:r w:rsidRPr="00D308B6">
        <w:rPr>
          <w:rFonts w:ascii="Times New Roman" w:hAnsi="Times New Roman" w:cs="Times New Roman"/>
          <w:i/>
        </w:rPr>
        <w:t>The House on Mango Street.</w:t>
      </w:r>
      <w:r w:rsidRPr="00D308B6">
        <w:rPr>
          <w:rFonts w:ascii="Times New Roman" w:hAnsi="Times New Roman" w:cs="Times New Roman"/>
        </w:rPr>
        <w:t xml:space="preserve"> </w:t>
      </w:r>
    </w:p>
    <w:p w:rsidR="00D91D2D" w:rsidRPr="00D308B6" w:rsidRDefault="00D91D2D" w:rsidP="00D91D2D">
      <w:pPr>
        <w:pStyle w:val="NoteLevel1"/>
        <w:spacing w:line="480" w:lineRule="auto"/>
        <w:rPr>
          <w:rFonts w:ascii="Times New Roman" w:hAnsi="Times New Roman" w:cs="Times New Roman"/>
        </w:rPr>
      </w:pPr>
      <w:r w:rsidRPr="00D308B6">
        <w:rPr>
          <w:rFonts w:ascii="Times New Roman" w:hAnsi="Times New Roman" w:cs="Times New Roman"/>
        </w:rPr>
        <w:tab/>
        <w:t xml:space="preserve">As a young adult, I was mostly intrigued by the way Sandra Cisneros applies poetic devices into her book. Each chapter is a different poem written in prose, and she uses alliteration, metaphors, similes, and other figurative language to write beautiful imagery. Each chapter tells a different story, and I also like how essentially the book could be read in any order because the chapters do not connect until the end. All these creative factors encouraged me as a young adult to not only discover books similar to </w:t>
      </w:r>
      <w:r w:rsidRPr="00D308B6">
        <w:rPr>
          <w:rFonts w:ascii="Times New Roman" w:hAnsi="Times New Roman" w:cs="Times New Roman"/>
          <w:i/>
        </w:rPr>
        <w:t>The House on Mango Street</w:t>
      </w:r>
      <w:r w:rsidRPr="00D308B6">
        <w:rPr>
          <w:rFonts w:ascii="Times New Roman" w:hAnsi="Times New Roman" w:cs="Times New Roman"/>
        </w:rPr>
        <w:t xml:space="preserve">, but to write my own stories. </w:t>
      </w:r>
    </w:p>
    <w:p w:rsidR="00D91D2D" w:rsidRPr="00D308B6" w:rsidRDefault="00D91D2D" w:rsidP="00D91D2D">
      <w:pPr>
        <w:pStyle w:val="NoteLevel1"/>
        <w:spacing w:line="480" w:lineRule="auto"/>
        <w:rPr>
          <w:rFonts w:ascii="Times New Roman" w:hAnsi="Times New Roman" w:cs="Times New Roman"/>
        </w:rPr>
      </w:pPr>
      <w:r w:rsidRPr="00D308B6">
        <w:rPr>
          <w:rFonts w:ascii="Times New Roman" w:hAnsi="Times New Roman" w:cs="Times New Roman"/>
        </w:rPr>
        <w:tab/>
        <w:t xml:space="preserve">By reading </w:t>
      </w:r>
      <w:r w:rsidRPr="00D308B6">
        <w:rPr>
          <w:rFonts w:ascii="Times New Roman" w:hAnsi="Times New Roman" w:cs="Times New Roman"/>
          <w:i/>
        </w:rPr>
        <w:t>The House on Mango Street</w:t>
      </w:r>
      <w:r w:rsidRPr="00D308B6">
        <w:rPr>
          <w:rFonts w:ascii="Times New Roman" w:hAnsi="Times New Roman" w:cs="Times New Roman"/>
        </w:rPr>
        <w:t xml:space="preserve">, I was able to identify my voice as a Latina. Sandra Cisneros writes about the racism and misogyny present in the Latino culture, and these are are issues that too affect my community. I </w:t>
      </w:r>
      <w:r>
        <w:rPr>
          <w:rFonts w:ascii="Times New Roman" w:hAnsi="Times New Roman" w:cs="Times New Roman"/>
        </w:rPr>
        <w:t>connected so much with Esperanza, and she inspired me to write</w:t>
      </w:r>
      <w:r w:rsidRPr="00D308B6">
        <w:rPr>
          <w:rFonts w:ascii="Times New Roman" w:hAnsi="Times New Roman" w:cs="Times New Roman"/>
        </w:rPr>
        <w:t xml:space="preserve"> about my</w:t>
      </w:r>
      <w:r>
        <w:rPr>
          <w:rFonts w:ascii="Times New Roman" w:hAnsi="Times New Roman" w:cs="Times New Roman"/>
        </w:rPr>
        <w:t xml:space="preserve"> own</w:t>
      </w:r>
      <w:r w:rsidRPr="00D308B6">
        <w:rPr>
          <w:rFonts w:ascii="Times New Roman" w:hAnsi="Times New Roman" w:cs="Times New Roman"/>
        </w:rPr>
        <w:t xml:space="preserve"> experiences as a Latina</w:t>
      </w:r>
      <w:r>
        <w:rPr>
          <w:rFonts w:ascii="Times New Roman" w:hAnsi="Times New Roman" w:cs="Times New Roman"/>
        </w:rPr>
        <w:t>.</w:t>
      </w:r>
      <w:r w:rsidRPr="00D308B6">
        <w:rPr>
          <w:rFonts w:ascii="Times New Roman" w:hAnsi="Times New Roman" w:cs="Times New Roman"/>
        </w:rPr>
        <w:t xml:space="preserve"> Just how I found a sense of cultural identity after reading </w:t>
      </w:r>
      <w:r w:rsidRPr="00D308B6">
        <w:rPr>
          <w:rFonts w:ascii="Times New Roman" w:hAnsi="Times New Roman" w:cs="Times New Roman"/>
          <w:i/>
        </w:rPr>
        <w:t xml:space="preserve">The House on Mango Street, </w:t>
      </w:r>
      <w:r w:rsidRPr="00D308B6">
        <w:rPr>
          <w:rFonts w:ascii="Times New Roman" w:hAnsi="Times New Roman" w:cs="Times New Roman"/>
        </w:rPr>
        <w:t xml:space="preserve">I hope my students also gain an understanding of their culture. Even if the book is not about their culture, the story can help students be more accepting “of people from different cultures,” (Adolescents in the Search For Meaning: Tapping the Powerful Resource of Story, Chapter 4: Books about Real-Life Experiences). </w:t>
      </w:r>
    </w:p>
    <w:p w:rsidR="00D91D2D" w:rsidRDefault="00D91D2D" w:rsidP="00D91D2D">
      <w:pPr>
        <w:pStyle w:val="NoteLevel1"/>
        <w:spacing w:line="480" w:lineRule="auto"/>
        <w:rPr>
          <w:rFonts w:ascii="Times New Roman" w:hAnsi="Times New Roman" w:cs="Times New Roman"/>
        </w:rPr>
      </w:pPr>
      <w:r w:rsidRPr="00D308B6">
        <w:rPr>
          <w:rFonts w:ascii="Times New Roman" w:hAnsi="Times New Roman" w:cs="Times New Roman"/>
        </w:rPr>
        <w:tab/>
        <w:t xml:space="preserve">The Bay area is home to a wide variety of cultures and races. The best way to learn to be accepting of these different cultures is by reading about them through literature. I want my students to have the opportunity to read about their cultures in order to feel like they have a voice in literature. </w:t>
      </w:r>
      <w:r w:rsidRPr="00D308B6">
        <w:rPr>
          <w:rFonts w:ascii="Times New Roman" w:hAnsi="Times New Roman" w:cs="Times New Roman"/>
          <w:i/>
        </w:rPr>
        <w:t>The House on Mango Street</w:t>
      </w:r>
      <w:r w:rsidRPr="00D308B6">
        <w:rPr>
          <w:rFonts w:ascii="Times New Roman" w:hAnsi="Times New Roman" w:cs="Times New Roman"/>
        </w:rPr>
        <w:t xml:space="preserve"> cannot just teach students about cultural identity, it can also educate students on discrimination, abusive relationships, decision-making, and feminism. All these topics are important factors of YA literature, and thus why I will teach </w:t>
      </w:r>
      <w:r w:rsidRPr="00D308B6">
        <w:rPr>
          <w:rFonts w:ascii="Times New Roman" w:hAnsi="Times New Roman" w:cs="Times New Roman"/>
          <w:i/>
        </w:rPr>
        <w:t>The House on Mango Street</w:t>
      </w:r>
      <w:r w:rsidRPr="00D308B6">
        <w:rPr>
          <w:rFonts w:ascii="Times New Roman" w:hAnsi="Times New Roman" w:cs="Times New Roman"/>
        </w:rPr>
        <w:t xml:space="preserve">. </w:t>
      </w:r>
    </w:p>
    <w:p w:rsidR="00D91D2D" w:rsidRPr="00781A20" w:rsidRDefault="00D91D2D" w:rsidP="00D91D2D">
      <w:pPr>
        <w:pStyle w:val="NoteLevel1"/>
        <w:rPr>
          <w:rFonts w:ascii="Avenir Book" w:hAnsi="Avenir Book" w:cs="Times New Roman"/>
          <w:color w:val="984806" w:themeColor="accent6" w:themeShade="80"/>
        </w:rPr>
      </w:pPr>
      <w:r w:rsidRPr="00781A20">
        <w:rPr>
          <w:rFonts w:ascii="Avenir Book" w:hAnsi="Avenir Book" w:cs="Times New Roman"/>
          <w:color w:val="984806" w:themeColor="accent6" w:themeShade="80"/>
          <w:sz w:val="36"/>
          <w:szCs w:val="36"/>
        </w:rPr>
        <w:t xml:space="preserve">Introducing the Center Piece: </w:t>
      </w:r>
    </w:p>
    <w:p w:rsidR="00D91D2D" w:rsidRDefault="00D91D2D" w:rsidP="00D91D2D">
      <w:pPr>
        <w:pStyle w:val="NoteLevel1"/>
        <w:jc w:val="center"/>
      </w:pPr>
      <w:r>
        <w:rPr>
          <w:noProof/>
        </w:rPr>
        <w:drawing>
          <wp:inline distT="0" distB="0" distL="0" distR="0" wp14:anchorId="622DD53F" wp14:editId="135ABBC3">
            <wp:extent cx="4697129" cy="2641928"/>
            <wp:effectExtent l="0" t="0" r="1905" b="0"/>
            <wp:docPr id="5" name="Picture 5" descr="mage result for bao short 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bao short fil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7423" cy="2642093"/>
                    </a:xfrm>
                    <a:prstGeom prst="rect">
                      <a:avLst/>
                    </a:prstGeom>
                    <a:noFill/>
                    <a:ln>
                      <a:noFill/>
                    </a:ln>
                  </pic:spPr>
                </pic:pic>
              </a:graphicData>
            </a:graphic>
          </wp:inline>
        </w:drawing>
      </w:r>
    </w:p>
    <w:p w:rsidR="00D91D2D" w:rsidRDefault="00D91D2D" w:rsidP="00D91D2D">
      <w:pPr>
        <w:rPr>
          <w:rFonts w:ascii="Times" w:eastAsia="Times New Roman" w:hAnsi="Times" w:cs="Times New Roman"/>
          <w:sz w:val="20"/>
          <w:szCs w:val="20"/>
        </w:rPr>
      </w:pPr>
      <w:r>
        <w:rPr>
          <w:rFonts w:ascii="Avenir Book" w:hAnsi="Avenir Book" w:cs="Times New Roman"/>
        </w:rPr>
        <w:t xml:space="preserve">(youtube: </w:t>
      </w:r>
      <w:hyperlink r:id="rId8" w:history="1">
        <w:r w:rsidRPr="00B42564">
          <w:rPr>
            <w:rFonts w:ascii="Times" w:eastAsia="Times New Roman" w:hAnsi="Times" w:cs="Times New Roman"/>
            <w:color w:val="0000FF"/>
            <w:sz w:val="20"/>
            <w:szCs w:val="20"/>
            <w:u w:val="single"/>
          </w:rPr>
          <w:t>https://www.youtube.com/watch?v=OY2b9YI0i0I</w:t>
        </w:r>
      </w:hyperlink>
      <w:r>
        <w:rPr>
          <w:rFonts w:ascii="Times" w:eastAsia="Times New Roman" w:hAnsi="Times" w:cs="Times New Roman"/>
          <w:sz w:val="20"/>
          <w:szCs w:val="20"/>
        </w:rPr>
        <w:t>)</w:t>
      </w:r>
    </w:p>
    <w:p w:rsidR="00D91D2D" w:rsidRPr="00B42564" w:rsidRDefault="00D91D2D" w:rsidP="00D91D2D">
      <w:pPr>
        <w:rPr>
          <w:rFonts w:ascii="Times" w:eastAsia="Times New Roman" w:hAnsi="Times" w:cs="Times New Roman"/>
          <w:sz w:val="20"/>
          <w:szCs w:val="20"/>
        </w:rPr>
      </w:pPr>
    </w:p>
    <w:p w:rsidR="00D91D2D" w:rsidRDefault="00D91D2D" w:rsidP="00D91D2D">
      <w:pPr>
        <w:pStyle w:val="NoteLevel1"/>
        <w:spacing w:line="480" w:lineRule="auto"/>
        <w:rPr>
          <w:rFonts w:ascii="Times New Roman" w:hAnsi="Times New Roman" w:cs="Times New Roman"/>
        </w:rPr>
      </w:pPr>
      <w:r>
        <w:rPr>
          <w:rFonts w:ascii="Times New Roman" w:hAnsi="Times New Roman" w:cs="Times New Roman"/>
          <w:color w:val="984806" w:themeColor="accent6" w:themeShade="80"/>
        </w:rPr>
        <w:tab/>
      </w:r>
      <w:r>
        <w:rPr>
          <w:rFonts w:ascii="Times New Roman" w:hAnsi="Times New Roman" w:cs="Times New Roman"/>
        </w:rPr>
        <w:t xml:space="preserve">Because </w:t>
      </w:r>
      <w:r>
        <w:rPr>
          <w:rFonts w:ascii="Times New Roman" w:hAnsi="Times New Roman" w:cs="Times New Roman"/>
          <w:i/>
        </w:rPr>
        <w:t>The House on Mango</w:t>
      </w:r>
      <w:r w:rsidRPr="002F07F6">
        <w:rPr>
          <w:rFonts w:ascii="Times New Roman" w:hAnsi="Times New Roman" w:cs="Times New Roman"/>
          <w:i/>
        </w:rPr>
        <w:t xml:space="preserve"> Street</w:t>
      </w:r>
      <w:r>
        <w:rPr>
          <w:rFonts w:ascii="Times New Roman" w:hAnsi="Times New Roman" w:cs="Times New Roman"/>
        </w:rPr>
        <w:t xml:space="preserve"> centralizes on Latinx culture, I would like to teach this book during a unit of cultural identity. Esperanza, the protaginst, struggles with understanding how to deal with her cultural expectations as a woman. In order to get my students engaged in this unit, I would begin class by showing them the Disney short film “Bao.” “Bao,” depicts the story of an Asian mother who has a dream that one of her dumplings turned into a baby. She raises the dumpling as her son, and we see how she struggles to connect with his American culture. The mom tries to understand her son, however bumps head with him, as she feels disrespected because he does not abide by her cultural expectations. </w:t>
      </w:r>
    </w:p>
    <w:p w:rsidR="00D91D2D" w:rsidRDefault="00D91D2D" w:rsidP="00D91D2D">
      <w:pPr>
        <w:pStyle w:val="NoteLevel1"/>
        <w:numPr>
          <w:ilvl w:val="0"/>
          <w:numId w:val="0"/>
        </w:numPr>
        <w:spacing w:line="480" w:lineRule="auto"/>
        <w:ind w:firstLine="720"/>
        <w:rPr>
          <w:rFonts w:ascii="Times New Roman" w:hAnsi="Times New Roman" w:cs="Times New Roman"/>
        </w:rPr>
      </w:pPr>
      <w:r>
        <w:rPr>
          <w:rFonts w:ascii="Times New Roman" w:hAnsi="Times New Roman" w:cs="Times New Roman"/>
        </w:rPr>
        <w:t xml:space="preserve">The film not only introduces the concept of culture-clash, but it also depicts Asian culture and its integration into American communities. Disney’s representation of the Asian culture is seen through the illustration of Asian lanterns hanging below the streets, outdoor grocery stores selling Asian produce, and dumplings being prepared for dinner. These are some of the aspects of the short film I would ask my students to keep in mind in order to get them to think about their culture and neighborhood. </w:t>
      </w:r>
      <w:r w:rsidRPr="00A92AAF">
        <w:rPr>
          <w:rFonts w:ascii="Times New Roman" w:hAnsi="Times New Roman" w:cs="Times New Roman"/>
        </w:rPr>
        <w:t xml:space="preserve">After watching the film, I would ask the students to write in their journals a short response to the film. </w:t>
      </w:r>
    </w:p>
    <w:p w:rsidR="00D91D2D" w:rsidRDefault="00D91D2D" w:rsidP="00D91D2D">
      <w:pPr>
        <w:pStyle w:val="NoteLevel1"/>
        <w:numPr>
          <w:ilvl w:val="0"/>
          <w:numId w:val="0"/>
        </w:numPr>
        <w:spacing w:line="480" w:lineRule="auto"/>
        <w:ind w:firstLine="720"/>
        <w:rPr>
          <w:rFonts w:ascii="Times New Roman" w:hAnsi="Times New Roman" w:cs="Times New Roman"/>
        </w:rPr>
      </w:pPr>
      <w:r w:rsidRPr="00A92AAF">
        <w:rPr>
          <w:rFonts w:ascii="Times New Roman" w:hAnsi="Times New Roman" w:cs="Times New Roman"/>
        </w:rPr>
        <w:t xml:space="preserve">The guiding questions I would provide are: </w:t>
      </w:r>
      <w:r w:rsidRPr="00747D37">
        <w:rPr>
          <w:rFonts w:ascii="Times New Roman" w:hAnsi="Times New Roman" w:cs="Times New Roman"/>
        </w:rPr>
        <w:t>What foods would you normally eat at home for dinner? What role do your parents’ play, as in is there a stay-at-home parent or are both providers? What language is spoken at your house, and why? What language do you see in your community (buildings/signs/stores/etc)? What people do you see in your community? What does culture mean to you?</w:t>
      </w:r>
      <w:r w:rsidRPr="006026D7">
        <w:rPr>
          <w:rFonts w:ascii="Times New Roman" w:hAnsi="Times New Roman" w:cs="Times New Roman"/>
          <w:u w:val="double"/>
        </w:rPr>
        <w:t xml:space="preserve"> </w:t>
      </w:r>
      <w:r>
        <w:rPr>
          <w:rFonts w:ascii="Times New Roman" w:hAnsi="Times New Roman" w:cs="Times New Roman"/>
        </w:rPr>
        <w:t xml:space="preserve">Almost all teenagers enjoy watching movies, and showing students “Bao” is a great way to get students visually engaged with the text. This will not only allow students to prepare for the unit, but it will give them the agency to start thinking about their own cultural representation.  </w:t>
      </w:r>
    </w:p>
    <w:p w:rsidR="00D91D2D" w:rsidRPr="00781A20" w:rsidRDefault="00D91D2D" w:rsidP="00D91D2D">
      <w:pPr>
        <w:pStyle w:val="NoteLevel1"/>
        <w:numPr>
          <w:ilvl w:val="0"/>
          <w:numId w:val="0"/>
        </w:numPr>
        <w:rPr>
          <w:rFonts w:ascii="Avenir Book" w:hAnsi="Avenir Book" w:cs="Times New Roman"/>
          <w:color w:val="984806" w:themeColor="accent6" w:themeShade="80"/>
          <w:sz w:val="36"/>
          <w:szCs w:val="36"/>
        </w:rPr>
      </w:pPr>
      <w:r w:rsidRPr="00781A20">
        <w:rPr>
          <w:rFonts w:ascii="Avenir Book" w:hAnsi="Avenir Book" w:cs="Times New Roman"/>
          <w:color w:val="984806" w:themeColor="accent6" w:themeShade="80"/>
          <w:sz w:val="36"/>
          <w:szCs w:val="36"/>
        </w:rPr>
        <w:t>Resources During the Unit</w:t>
      </w:r>
    </w:p>
    <w:p w:rsidR="00D91D2D" w:rsidRDefault="00D91D2D" w:rsidP="00D91D2D">
      <w:pPr>
        <w:pStyle w:val="NoteLevel1"/>
        <w:numPr>
          <w:ilvl w:val="0"/>
          <w:numId w:val="0"/>
        </w:numPr>
        <w:spacing w:line="480" w:lineRule="auto"/>
        <w:rPr>
          <w:rFonts w:ascii="Times New Roman" w:hAnsi="Times New Roman" w:cs="Times New Roman"/>
        </w:rPr>
      </w:pPr>
      <w:r>
        <w:rPr>
          <w:rFonts w:ascii="Times New Roman" w:hAnsi="Times New Roman" w:cs="Times New Roman"/>
        </w:rPr>
        <w:tab/>
        <w:t xml:space="preserve">When I was a high school student, I enjoyed poetry but I always felt intimidated by its complexity. Poetry reads elegantly, and every word has a purpose. Understanding how poetic devices help create a hidden message was somewhat difficult for me, however, when I read </w:t>
      </w:r>
      <w:r w:rsidRPr="00B76C33">
        <w:rPr>
          <w:rFonts w:ascii="Times New Roman" w:hAnsi="Times New Roman" w:cs="Times New Roman"/>
          <w:i/>
        </w:rPr>
        <w:t>The House on Mango Street</w:t>
      </w:r>
      <w:r>
        <w:rPr>
          <w:rFonts w:ascii="Times New Roman" w:hAnsi="Times New Roman" w:cs="Times New Roman"/>
        </w:rPr>
        <w:t xml:space="preserve"> I remember finally realizing the power of figurative language. Many students can relate to the way I felt about poetry, and introducing this book can help alleviate the stress that may come with poetry. </w:t>
      </w:r>
    </w:p>
    <w:p w:rsidR="00D91D2D" w:rsidRDefault="00D91D2D" w:rsidP="00D91D2D">
      <w:pPr>
        <w:pStyle w:val="NoteLevel1"/>
        <w:numPr>
          <w:ilvl w:val="0"/>
          <w:numId w:val="0"/>
        </w:numPr>
        <w:spacing w:line="480" w:lineRule="auto"/>
        <w:ind w:firstLine="720"/>
        <w:rPr>
          <w:rFonts w:ascii="Times New Roman" w:hAnsi="Times New Roman" w:cs="Times New Roman"/>
        </w:rPr>
      </w:pPr>
      <w:r>
        <w:rPr>
          <w:rFonts w:ascii="Times New Roman" w:hAnsi="Times New Roman" w:cs="Times New Roman"/>
        </w:rPr>
        <w:t xml:space="preserve">The resources I plan on using during my integrated “cultural identity in poetry” unit are mostly writings by authors of color. What I plan on doing with </w:t>
      </w:r>
      <w:r w:rsidRPr="00F54B13">
        <w:rPr>
          <w:rFonts w:ascii="Times New Roman" w:hAnsi="Times New Roman" w:cs="Times New Roman"/>
          <w:i/>
        </w:rPr>
        <w:t>The House on Mango Street</w:t>
      </w:r>
      <w:r>
        <w:rPr>
          <w:rFonts w:ascii="Times New Roman" w:hAnsi="Times New Roman" w:cs="Times New Roman"/>
        </w:rPr>
        <w:t xml:space="preserve"> is grouping all the chapters by themes; I will group all chapters about neighborhood together, family-dynamics together, women expectations together, racism together, and etc. I really like how this book does not need to be read in traditional order, and I want to highlight that creative aspect of the novel. The reason I want to do this is to help me present another canonical resource I plan on using during the cultural identity in poetry unit. </w:t>
      </w:r>
    </w:p>
    <w:p w:rsidR="00D91D2D" w:rsidRDefault="00D91D2D" w:rsidP="00D91D2D">
      <w:pPr>
        <w:pStyle w:val="NoteLevel1"/>
        <w:numPr>
          <w:ilvl w:val="0"/>
          <w:numId w:val="0"/>
        </w:numPr>
        <w:rPr>
          <w:rFonts w:ascii="Times New Roman" w:hAnsi="Times New Roman" w:cs="Times New Roman"/>
        </w:rPr>
      </w:pPr>
    </w:p>
    <w:p w:rsidR="00D91D2D" w:rsidRDefault="00D91D2D" w:rsidP="00D91D2D">
      <w:pPr>
        <w:pStyle w:val="NoteLevel1"/>
        <w:numPr>
          <w:ilvl w:val="0"/>
          <w:numId w:val="0"/>
        </w:numPr>
        <w:rPr>
          <w:rFonts w:ascii="Times New Roman" w:hAnsi="Times New Roman" w:cs="Times New Roman"/>
        </w:rPr>
      </w:pPr>
    </w:p>
    <w:p w:rsidR="00D91D2D" w:rsidRDefault="00D91D2D" w:rsidP="00D91D2D">
      <w:pPr>
        <w:pStyle w:val="NoteLevel1"/>
        <w:numPr>
          <w:ilvl w:val="0"/>
          <w:numId w:val="0"/>
        </w:numPr>
        <w:rPr>
          <w:rFonts w:ascii="Times New Roman" w:hAnsi="Times New Roman" w:cs="Times New Roman"/>
        </w:rPr>
      </w:pPr>
    </w:p>
    <w:p w:rsidR="00D91D2D" w:rsidRPr="0018535C" w:rsidRDefault="00D91D2D" w:rsidP="00D91D2D">
      <w:pPr>
        <w:pStyle w:val="NoteLevel1"/>
        <w:numPr>
          <w:ilvl w:val="0"/>
          <w:numId w:val="0"/>
        </w:numPr>
        <w:rPr>
          <w:rFonts w:ascii="Times New Roman" w:hAnsi="Times New Roman" w:cs="Times New Roman"/>
        </w:rPr>
      </w:pPr>
      <w:r w:rsidRPr="00781A20">
        <w:rPr>
          <w:rFonts w:ascii="Avenir Book" w:hAnsi="Avenir Book" w:cs="Times New Roman"/>
          <w:i/>
          <w:color w:val="E36C0A" w:themeColor="accent6" w:themeShade="BF"/>
          <w:sz w:val="28"/>
          <w:szCs w:val="28"/>
        </w:rPr>
        <w:t>milk and honey</w:t>
      </w:r>
      <w:r w:rsidRPr="00781A20">
        <w:rPr>
          <w:rFonts w:ascii="Avenir Book" w:hAnsi="Avenir Book" w:cs="Times New Roman"/>
          <w:color w:val="E36C0A" w:themeColor="accent6" w:themeShade="BF"/>
          <w:sz w:val="28"/>
          <w:szCs w:val="28"/>
        </w:rPr>
        <w:t xml:space="preserve"> by Rupi Kaur  </w:t>
      </w:r>
    </w:p>
    <w:p w:rsidR="00D91D2D" w:rsidRDefault="00D91D2D" w:rsidP="00D91D2D">
      <w:pPr>
        <w:pStyle w:val="NoteLevel1"/>
        <w:numPr>
          <w:ilvl w:val="0"/>
          <w:numId w:val="0"/>
        </w:numPr>
        <w:spacing w:line="480" w:lineRule="auto"/>
        <w:rPr>
          <w:rFonts w:ascii="Times New Roman" w:hAnsi="Times New Roman" w:cs="Times New Roman"/>
        </w:rPr>
      </w:pPr>
      <w:r>
        <w:rPr>
          <w:rFonts w:ascii="Times" w:eastAsia="Times New Roman" w:hAnsi="Times" w:cs="Times New Roman"/>
          <w:noProof/>
          <w:sz w:val="20"/>
          <w:szCs w:val="20"/>
        </w:rPr>
        <w:drawing>
          <wp:anchor distT="0" distB="0" distL="114300" distR="114300" simplePos="0" relativeHeight="251660288" behindDoc="0" locked="0" layoutInCell="1" allowOverlap="1" wp14:anchorId="1AE1F492" wp14:editId="69703883">
            <wp:simplePos x="0" y="0"/>
            <wp:positionH relativeFrom="column">
              <wp:posOffset>3867150</wp:posOffset>
            </wp:positionH>
            <wp:positionV relativeFrom="paragraph">
              <wp:posOffset>355600</wp:posOffset>
            </wp:positionV>
            <wp:extent cx="2149475" cy="3330575"/>
            <wp:effectExtent l="0" t="0" r="9525" b="0"/>
            <wp:wrapSquare wrapText="bothSides"/>
            <wp:docPr id="7" name="Picture 7" descr="mage result for milk and honey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e result for milk and honey 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9475" cy="333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rPr>
        <w:tab/>
      </w:r>
      <w:r w:rsidRPr="005142C0">
        <w:rPr>
          <w:rFonts w:ascii="Times New Roman" w:hAnsi="Times New Roman" w:cs="Times New Roman"/>
          <w:i/>
        </w:rPr>
        <w:t>milk and honey</w:t>
      </w:r>
      <w:r>
        <w:rPr>
          <w:rFonts w:ascii="Times New Roman" w:hAnsi="Times New Roman" w:cs="Times New Roman"/>
        </w:rPr>
        <w:t xml:space="preserve"> is a collection of poems by Rupi Kaur. Rupi Kaur was born in India, and moved to Canada where she resides. Rupi Kaur writes about her struggles as an Indian woman, and brings awareness to the issues present in her native culture. The book is broken up into four sections titled: </w:t>
      </w:r>
      <w:r w:rsidRPr="00DC45A0">
        <w:rPr>
          <w:rFonts w:ascii="Times New Roman" w:hAnsi="Times New Roman" w:cs="Times New Roman"/>
          <w:i/>
        </w:rPr>
        <w:t>the hurting, the loving, the breaking, and the healing</w:t>
      </w:r>
      <w:r>
        <w:rPr>
          <w:rFonts w:ascii="Times New Roman" w:hAnsi="Times New Roman" w:cs="Times New Roman"/>
        </w:rPr>
        <w:t xml:space="preserve">. Rupi Kaur writes in free verse poetry, and I think this would be an interesting way to teach free-verse style. Not only can I introduce a style of poetry by utilizing </w:t>
      </w:r>
      <w:r w:rsidRPr="00214918">
        <w:rPr>
          <w:rFonts w:ascii="Times New Roman" w:hAnsi="Times New Roman" w:cs="Times New Roman"/>
          <w:i/>
        </w:rPr>
        <w:t>milk and honey</w:t>
      </w:r>
      <w:r>
        <w:rPr>
          <w:rFonts w:ascii="Times New Roman" w:hAnsi="Times New Roman" w:cs="Times New Roman"/>
        </w:rPr>
        <w:t xml:space="preserve">, but also introduce another text that focuses on cultural identity. Rupi Kaur writes about heartbreak, family-dynamics, femininity, love, and cultural expectation, which are all themes found in </w:t>
      </w:r>
      <w:r w:rsidRPr="00214918">
        <w:rPr>
          <w:rFonts w:ascii="Times New Roman" w:hAnsi="Times New Roman" w:cs="Times New Roman"/>
          <w:i/>
        </w:rPr>
        <w:t>The House on Mango Street</w:t>
      </w:r>
      <w:r>
        <w:rPr>
          <w:rFonts w:ascii="Times New Roman" w:hAnsi="Times New Roman" w:cs="Times New Roman"/>
        </w:rPr>
        <w:t xml:space="preserve">. </w:t>
      </w:r>
    </w:p>
    <w:p w:rsidR="00D91D2D" w:rsidRDefault="00D91D2D" w:rsidP="00D91D2D">
      <w:pPr>
        <w:pStyle w:val="NoteLevel1"/>
        <w:numPr>
          <w:ilvl w:val="0"/>
          <w:numId w:val="0"/>
        </w:numPr>
        <w:spacing w:line="480" w:lineRule="auto"/>
        <w:rPr>
          <w:rFonts w:ascii="Times New Roman" w:hAnsi="Times New Roman" w:cs="Times New Roman"/>
        </w:rPr>
      </w:pPr>
      <w:r>
        <w:rPr>
          <w:rFonts w:ascii="Times New Roman" w:hAnsi="Times New Roman" w:cs="Times New Roman"/>
        </w:rPr>
        <w:tab/>
        <w:t xml:space="preserve">Students can begin connecting the ways in which different cultures have similar conflicts, all while analyzing different forms of poetry. The activity I plan on doing is going around and reading our favorite poem from one of the four sections. After discussion, I will break the class up into groups of 4 and assign each student one of the following topics: </w:t>
      </w:r>
      <w:r w:rsidRPr="00DC45A0">
        <w:rPr>
          <w:rFonts w:ascii="Times New Roman" w:hAnsi="Times New Roman" w:cs="Times New Roman"/>
          <w:i/>
        </w:rPr>
        <w:t>the hurting, the loving, the breaking, and the healing</w:t>
      </w:r>
      <w:r>
        <w:rPr>
          <w:rFonts w:ascii="Times New Roman" w:hAnsi="Times New Roman" w:cs="Times New Roman"/>
          <w:i/>
        </w:rPr>
        <w:t xml:space="preserve">. </w:t>
      </w:r>
      <w:r>
        <w:rPr>
          <w:rFonts w:ascii="Times New Roman" w:hAnsi="Times New Roman" w:cs="Times New Roman"/>
        </w:rPr>
        <w:t xml:space="preserve">In order to keep the assignment consistent with the unit, I will ask my students to write their interpretation of what they think it means to be </w:t>
      </w:r>
      <w:r>
        <w:rPr>
          <w:rFonts w:ascii="Times New Roman" w:hAnsi="Times New Roman" w:cs="Times New Roman"/>
          <w:i/>
        </w:rPr>
        <w:t>hurting, loving, breaking, or</w:t>
      </w:r>
      <w:r w:rsidRPr="005142C0">
        <w:rPr>
          <w:rFonts w:ascii="Times New Roman" w:hAnsi="Times New Roman" w:cs="Times New Roman"/>
          <w:i/>
        </w:rPr>
        <w:t xml:space="preserve"> healing</w:t>
      </w:r>
      <w:r>
        <w:rPr>
          <w:rFonts w:ascii="Times New Roman" w:hAnsi="Times New Roman" w:cs="Times New Roman"/>
        </w:rPr>
        <w:t xml:space="preserve"> in their culture. Pictures are also a form of writing and expression. Rupi Kaur includes images that relate to what the poem is about; therefore I will give my students the option of either writing a short poem or draw a picture. </w:t>
      </w:r>
    </w:p>
    <w:p w:rsidR="00D91D2D" w:rsidRPr="00542AB7" w:rsidRDefault="00D91D2D" w:rsidP="00D91D2D">
      <w:pPr>
        <w:pStyle w:val="NoteLevel1"/>
        <w:numPr>
          <w:ilvl w:val="0"/>
          <w:numId w:val="0"/>
        </w:numPr>
        <w:spacing w:line="480" w:lineRule="auto"/>
        <w:rPr>
          <w:rFonts w:ascii="Times New Roman" w:hAnsi="Times New Roman" w:cs="Times New Roman"/>
        </w:rPr>
      </w:pPr>
      <w:r>
        <w:rPr>
          <w:rFonts w:ascii="Times New Roman" w:hAnsi="Times New Roman" w:cs="Times New Roman"/>
        </w:rPr>
        <w:tab/>
        <w:t>Some guiding questions I will provide my students with are: What hurts you about your culture (expectations, ideals, history)? What do you love about your culture? What do you wish to change, or break, about your culture? Do you think you could change any of these ideas, in order to heal your culture?</w:t>
      </w:r>
    </w:p>
    <w:p w:rsidR="00D91D2D" w:rsidRDefault="00D91D2D" w:rsidP="00D91D2D">
      <w:pPr>
        <w:pStyle w:val="NoteLevel1"/>
        <w:numPr>
          <w:ilvl w:val="0"/>
          <w:numId w:val="0"/>
        </w:numPr>
        <w:rPr>
          <w:rFonts w:ascii="Times New Roman" w:hAnsi="Times New Roman" w:cs="Times New Roman"/>
        </w:rPr>
      </w:pPr>
    </w:p>
    <w:p w:rsidR="00D91D2D" w:rsidRPr="001C3780" w:rsidRDefault="00D91D2D" w:rsidP="00D91D2D">
      <w:pPr>
        <w:pStyle w:val="NoteLevel1"/>
        <w:numPr>
          <w:ilvl w:val="0"/>
          <w:numId w:val="0"/>
        </w:numPr>
        <w:rPr>
          <w:rFonts w:ascii="Avenir Book" w:hAnsi="Avenir Book" w:cs="Times New Roman"/>
          <w:color w:val="E36C0A" w:themeColor="accent6" w:themeShade="BF"/>
          <w:sz w:val="28"/>
          <w:szCs w:val="28"/>
        </w:rPr>
      </w:pPr>
      <w:r w:rsidRPr="001C3780">
        <w:rPr>
          <w:rFonts w:ascii="Avenir Book" w:hAnsi="Avenir Book" w:cs="Times New Roman"/>
          <w:i/>
          <w:color w:val="E36C0A" w:themeColor="accent6" w:themeShade="BF"/>
          <w:sz w:val="28"/>
          <w:szCs w:val="28"/>
        </w:rPr>
        <w:t>Freeway 280</w:t>
      </w:r>
      <w:r w:rsidRPr="001C3780">
        <w:rPr>
          <w:rFonts w:ascii="Avenir Book" w:hAnsi="Avenir Book" w:cs="Times New Roman"/>
          <w:color w:val="E36C0A" w:themeColor="accent6" w:themeShade="BF"/>
          <w:sz w:val="28"/>
          <w:szCs w:val="28"/>
        </w:rPr>
        <w:t xml:space="preserve"> by Lorna Dee Cervantes </w:t>
      </w:r>
    </w:p>
    <w:p w:rsidR="00D91D2D" w:rsidRDefault="00D91D2D" w:rsidP="00D91D2D">
      <w:pPr>
        <w:pStyle w:val="NoteLevel1"/>
        <w:numPr>
          <w:ilvl w:val="0"/>
          <w:numId w:val="0"/>
        </w:numPr>
        <w:spacing w:line="480" w:lineRule="auto"/>
        <w:ind w:firstLine="720"/>
        <w:rPr>
          <w:rFonts w:ascii="Times New Roman" w:hAnsi="Times New Roman" w:cs="Times New Roman"/>
        </w:rPr>
      </w:pPr>
      <w:r w:rsidRPr="00514173">
        <w:rPr>
          <w:rFonts w:ascii="Times New Roman" w:hAnsi="Times New Roman" w:cs="Times New Roman"/>
          <w:i/>
        </w:rPr>
        <w:t>Freeway 280</w:t>
      </w:r>
      <w:r>
        <w:rPr>
          <w:rFonts w:ascii="Times New Roman" w:hAnsi="Times New Roman" w:cs="Times New Roman"/>
        </w:rPr>
        <w:t xml:space="preserve"> is a poem that somewhat follows the “I Am” style. Like Cisneros, Lorna Dee Cervantes describes her culture and community by utilizing poetic devices such as figurative language, syntax, and imagery. Cervantes uses metaphors and similes to describe how her old home used to look. Freeway 280 would be a great resource to use for this unit because not only is the theme of cultural identity present, but the poem can be used to teach poetic devices like metaphors and similes. A great way to connect </w:t>
      </w:r>
      <w:r w:rsidRPr="003D5600">
        <w:rPr>
          <w:rFonts w:ascii="Times New Roman" w:hAnsi="Times New Roman" w:cs="Times New Roman"/>
          <w:i/>
        </w:rPr>
        <w:t>The House on Mango Street</w:t>
      </w:r>
      <w:r>
        <w:rPr>
          <w:rFonts w:ascii="Times New Roman" w:hAnsi="Times New Roman" w:cs="Times New Roman"/>
        </w:rPr>
        <w:t xml:space="preserve"> and </w:t>
      </w:r>
      <w:r w:rsidRPr="003D5600">
        <w:rPr>
          <w:rFonts w:ascii="Times New Roman" w:hAnsi="Times New Roman" w:cs="Times New Roman"/>
          <w:i/>
        </w:rPr>
        <w:t>Freeway 280</w:t>
      </w:r>
      <w:r>
        <w:rPr>
          <w:rFonts w:ascii="Times New Roman" w:hAnsi="Times New Roman" w:cs="Times New Roman"/>
        </w:rPr>
        <w:t xml:space="preserve"> is by analyzing the chapter “Those Who Don’t.” In the chapter “Those Who Don’t,” Esperanza speaks about how people who are not from her neighborhood perceive it as dangerous. </w:t>
      </w:r>
    </w:p>
    <w:p w:rsidR="00D91D2D" w:rsidRDefault="00D91D2D" w:rsidP="00D91D2D">
      <w:pPr>
        <w:pStyle w:val="NoteLevel1"/>
        <w:numPr>
          <w:ilvl w:val="0"/>
          <w:numId w:val="0"/>
        </w:numPr>
        <w:spacing w:line="480" w:lineRule="auto"/>
        <w:ind w:firstLine="720"/>
        <w:rPr>
          <w:rFonts w:ascii="Times New Roman" w:hAnsi="Times New Roman" w:cs="Times New Roman"/>
        </w:rPr>
      </w:pPr>
      <w:r>
        <w:rPr>
          <w:rFonts w:ascii="Times New Roman" w:hAnsi="Times New Roman" w:cs="Times New Roman"/>
        </w:rPr>
        <w:t xml:space="preserve">Because both Freeway 280 and “Those Who Don’t” are about community and culture, I plan on having my students write a poem in “I Am From” style in order to creatively engage them in the unit. The “I Am Poem” is another style of poetry I think students will have fun with because of how simple the format is. The “I Am Poem” allows a student to be creative while writing about personal details. Since freeway 280 is actually in San Jose, this is an exciting way to connect the unit with our own community. </w:t>
      </w:r>
      <w:r w:rsidRPr="0022474E">
        <w:rPr>
          <w:rFonts w:ascii="Times New Roman" w:hAnsi="Times New Roman" w:cs="Times New Roman"/>
          <w:i/>
        </w:rPr>
        <w:t>Freeway 280</w:t>
      </w:r>
      <w:r>
        <w:rPr>
          <w:rFonts w:ascii="Times New Roman" w:hAnsi="Times New Roman" w:cs="Times New Roman"/>
        </w:rPr>
        <w:t xml:space="preserve"> can also aid students to think about how their culture is represented in San Jose.</w:t>
      </w:r>
    </w:p>
    <w:p w:rsidR="00D91D2D" w:rsidRDefault="00D91D2D" w:rsidP="00D91D2D">
      <w:pPr>
        <w:pStyle w:val="NoteLevel1"/>
        <w:numPr>
          <w:ilvl w:val="0"/>
          <w:numId w:val="0"/>
        </w:numPr>
        <w:spacing w:line="480" w:lineRule="auto"/>
        <w:ind w:firstLine="720"/>
        <w:rPr>
          <w:rFonts w:ascii="Times New Roman" w:hAnsi="Times New Roman" w:cs="Times New Roman"/>
        </w:rPr>
      </w:pPr>
      <w:r>
        <w:rPr>
          <w:rFonts w:ascii="Times New Roman" w:hAnsi="Times New Roman" w:cs="Times New Roman"/>
        </w:rPr>
        <w:t xml:space="preserve">For guiding questions, I would use the five senses in order to teach them how to effectively write descriptive language. Some include: Who do you see in your neighborhood? How does it smell? How do you feel walking alone at night in your neighborhood? What are your neighbors like? What do you think when you see somewhat unfamiliar in your neighborhood? Are you friends with your neighbors? How do you feel when you go to a foreign neighborhood? </w:t>
      </w:r>
    </w:p>
    <w:p w:rsidR="00D91D2D" w:rsidRPr="0067418E" w:rsidRDefault="00D91D2D" w:rsidP="00D91D2D">
      <w:pPr>
        <w:pStyle w:val="NoteLevel1"/>
        <w:numPr>
          <w:ilvl w:val="0"/>
          <w:numId w:val="0"/>
        </w:numPr>
        <w:spacing w:line="480" w:lineRule="auto"/>
        <w:rPr>
          <w:rFonts w:ascii="Times New Roman" w:hAnsi="Times New Roman" w:cs="Times New Roman"/>
        </w:rPr>
      </w:pPr>
      <w:r>
        <w:rPr>
          <w:rFonts w:ascii="Times" w:eastAsia="Times New Roman" w:hAnsi="Times" w:cs="Times New Roman"/>
          <w:noProof/>
          <w:sz w:val="20"/>
          <w:szCs w:val="20"/>
        </w:rPr>
        <w:drawing>
          <wp:anchor distT="0" distB="0" distL="114300" distR="114300" simplePos="0" relativeHeight="251662336" behindDoc="0" locked="0" layoutInCell="1" allowOverlap="1" wp14:anchorId="1134F1A1" wp14:editId="37266084">
            <wp:simplePos x="0" y="0"/>
            <wp:positionH relativeFrom="column">
              <wp:posOffset>2992120</wp:posOffset>
            </wp:positionH>
            <wp:positionV relativeFrom="paragraph">
              <wp:posOffset>568325</wp:posOffset>
            </wp:positionV>
            <wp:extent cx="3301365" cy="1854200"/>
            <wp:effectExtent l="0" t="0" r="635" b="0"/>
            <wp:wrapSquare wrapText="bothSides"/>
            <wp:docPr id="13" name="Picture 13" descr="mage result for get out first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ge result for get out first sce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1365" cy="185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3780">
        <w:rPr>
          <w:rFonts w:ascii="Avenir Book" w:hAnsi="Avenir Book" w:cs="Times New Roman"/>
          <w:color w:val="E36C0A" w:themeColor="accent6" w:themeShade="BF"/>
          <w:sz w:val="28"/>
          <w:szCs w:val="28"/>
        </w:rPr>
        <w:t>“Get Out” directed by Jordan Peele</w:t>
      </w:r>
    </w:p>
    <w:p w:rsidR="00D91D2D" w:rsidRDefault="00D91D2D" w:rsidP="00D91D2D">
      <w:pPr>
        <w:pStyle w:val="NoteLevel1"/>
        <w:numPr>
          <w:ilvl w:val="0"/>
          <w:numId w:val="0"/>
        </w:numPr>
        <w:spacing w:line="480" w:lineRule="auto"/>
        <w:ind w:firstLine="720"/>
        <w:rPr>
          <w:rFonts w:ascii="Times New Roman" w:hAnsi="Times New Roman" w:cs="Times New Roman"/>
        </w:rPr>
      </w:pPr>
      <w:r>
        <w:rPr>
          <w:rFonts w:ascii="Times New Roman" w:hAnsi="Times New Roman" w:cs="Times New Roman"/>
        </w:rPr>
        <w:t xml:space="preserve">A way to visualize the chapter “Those Who Don’t” is by showing the class the introduction to the film “Get Out.” The intro scene to the film is about a black man who is walking alone at night in a white-dominant suburban community. As the scene continues, a white car suspiciously pulls over next to him, and the viewer can see how the African American actor is scared for his life. This introduction can be connected to what Esperanza writes about at the end of “Those Who Don’t”; she writes about how she feels scared whenever she is in a foreign community. “Get Out” is a popular film among adolescents, thus a useful resource to use while teaching </w:t>
      </w:r>
      <w:r w:rsidRPr="003F11BF">
        <w:rPr>
          <w:rFonts w:ascii="Times New Roman" w:hAnsi="Times New Roman" w:cs="Times New Roman"/>
          <w:i/>
        </w:rPr>
        <w:t>The House on Mango Street</w:t>
      </w:r>
      <w:r>
        <w:rPr>
          <w:rFonts w:ascii="Times New Roman" w:hAnsi="Times New Roman" w:cs="Times New Roman"/>
        </w:rPr>
        <w:t xml:space="preserve">.  </w:t>
      </w:r>
    </w:p>
    <w:p w:rsidR="00D91D2D" w:rsidRDefault="00D91D2D" w:rsidP="00D91D2D">
      <w:pPr>
        <w:pStyle w:val="NoteLevel1"/>
        <w:numPr>
          <w:ilvl w:val="0"/>
          <w:numId w:val="0"/>
        </w:numPr>
        <w:rPr>
          <w:rFonts w:ascii="Times New Roman" w:hAnsi="Times New Roman" w:cs="Times New Roman"/>
        </w:rPr>
      </w:pPr>
    </w:p>
    <w:p w:rsidR="00D91D2D" w:rsidRPr="001C3780" w:rsidRDefault="00D91D2D" w:rsidP="00D91D2D">
      <w:pPr>
        <w:pStyle w:val="NoteLevel1"/>
        <w:numPr>
          <w:ilvl w:val="0"/>
          <w:numId w:val="0"/>
        </w:numPr>
        <w:rPr>
          <w:rFonts w:ascii="Avenir Book" w:hAnsi="Avenir Book" w:cs="Times New Roman"/>
          <w:color w:val="E36C0A" w:themeColor="accent6" w:themeShade="BF"/>
          <w:sz w:val="28"/>
          <w:szCs w:val="28"/>
        </w:rPr>
      </w:pPr>
      <w:r w:rsidRPr="001C3780">
        <w:rPr>
          <w:rFonts w:ascii="Avenir Book" w:hAnsi="Avenir Book" w:cs="Times New Roman"/>
          <w:i/>
          <w:color w:val="E36C0A" w:themeColor="accent6" w:themeShade="BF"/>
          <w:sz w:val="28"/>
          <w:szCs w:val="28"/>
        </w:rPr>
        <w:t>The Rose that Grew From Concrete</w:t>
      </w:r>
      <w:r w:rsidRPr="001C3780">
        <w:rPr>
          <w:rFonts w:ascii="Avenir Book" w:hAnsi="Avenir Book" w:cs="Times New Roman"/>
          <w:color w:val="E36C0A" w:themeColor="accent6" w:themeShade="BF"/>
          <w:sz w:val="28"/>
          <w:szCs w:val="28"/>
        </w:rPr>
        <w:t xml:space="preserve"> by Tupac Shakur </w:t>
      </w:r>
    </w:p>
    <w:p w:rsidR="00D91D2D" w:rsidRDefault="00D91D2D" w:rsidP="00D91D2D">
      <w:pPr>
        <w:pStyle w:val="NoteLevel1"/>
        <w:numPr>
          <w:ilvl w:val="0"/>
          <w:numId w:val="0"/>
        </w:numPr>
        <w:spacing w:line="480" w:lineRule="auto"/>
        <w:rPr>
          <w:rFonts w:ascii="Times New Roman" w:hAnsi="Times New Roman" w:cs="Times New Roman"/>
        </w:rPr>
      </w:pPr>
      <w:r>
        <w:rPr>
          <w:rFonts w:ascii="Times" w:eastAsia="Times New Roman" w:hAnsi="Times" w:cs="Times New Roman"/>
          <w:noProof/>
          <w:sz w:val="20"/>
          <w:szCs w:val="20"/>
        </w:rPr>
        <w:drawing>
          <wp:anchor distT="0" distB="0" distL="114300" distR="114300" simplePos="0" relativeHeight="251661312" behindDoc="0" locked="0" layoutInCell="1" allowOverlap="1" wp14:anchorId="5651762D" wp14:editId="0E2F8E78">
            <wp:simplePos x="0" y="0"/>
            <wp:positionH relativeFrom="column">
              <wp:posOffset>-191135</wp:posOffset>
            </wp:positionH>
            <wp:positionV relativeFrom="paragraph">
              <wp:posOffset>598170</wp:posOffset>
            </wp:positionV>
            <wp:extent cx="3068320" cy="3042285"/>
            <wp:effectExtent l="0" t="0" r="5080" b="5715"/>
            <wp:wrapSquare wrapText="bothSides"/>
            <wp:docPr id="21" name="Picture 21" descr="mage result for the rose that grew from conc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ge result for the rose that grew from concre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8320" cy="3042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Tupac Shakur is a popular rapper, and famous for his poetry. His book </w:t>
      </w:r>
      <w:r w:rsidRPr="007A29B8">
        <w:rPr>
          <w:rFonts w:ascii="Times New Roman" w:hAnsi="Times New Roman" w:cs="Times New Roman"/>
          <w:i/>
        </w:rPr>
        <w:t xml:space="preserve">The Rose that Grew From Concrete </w:t>
      </w:r>
      <w:r>
        <w:rPr>
          <w:rFonts w:ascii="Times New Roman" w:hAnsi="Times New Roman" w:cs="Times New Roman"/>
        </w:rPr>
        <w:t xml:space="preserve">is a great resource for “cultural identity in poetry” because of the theme he writes about. Tupac writes about his neighborhood, love, racism, femininity in colored women, and about family, which are the topics that Cisneros writes about in </w:t>
      </w:r>
      <w:r w:rsidRPr="00391A53">
        <w:rPr>
          <w:rFonts w:ascii="Times New Roman" w:hAnsi="Times New Roman" w:cs="Times New Roman"/>
          <w:i/>
        </w:rPr>
        <w:t>The House on Mango Street</w:t>
      </w:r>
      <w:r>
        <w:rPr>
          <w:rFonts w:ascii="Times New Roman" w:hAnsi="Times New Roman" w:cs="Times New Roman"/>
        </w:rPr>
        <w:t xml:space="preserve">. These topics are not only important for the overall unit, but also for youth readers. Tupac Shakur utilizes many poetic devices, from figurative language to iambic pentameter. I think using this book to teach iambic pentameter is a unique way because of who Tupac Shakur is. </w:t>
      </w:r>
    </w:p>
    <w:p w:rsidR="00D91D2D" w:rsidRDefault="00D91D2D" w:rsidP="00D91D2D">
      <w:pPr>
        <w:pStyle w:val="NoteLevel1"/>
        <w:numPr>
          <w:ilvl w:val="0"/>
          <w:numId w:val="0"/>
        </w:numPr>
        <w:spacing w:line="480" w:lineRule="auto"/>
        <w:rPr>
          <w:rFonts w:ascii="Times New Roman" w:hAnsi="Times New Roman" w:cs="Times New Roman"/>
        </w:rPr>
      </w:pPr>
      <w:r>
        <w:rPr>
          <w:rFonts w:ascii="Times New Roman" w:hAnsi="Times New Roman" w:cs="Times New Roman"/>
        </w:rPr>
        <w:tab/>
        <w:t xml:space="preserve">Being a rapper, students may not expect to think they can learn from Tupac Shakur. However, Tupac Shakur uses iambic pentameter in his poetry, which is a poetic device normally found in formal poetry. </w:t>
      </w:r>
      <w:r w:rsidRPr="004C3266">
        <w:rPr>
          <w:rFonts w:ascii="Times New Roman" w:hAnsi="Times New Roman" w:cs="Times New Roman"/>
          <w:i/>
        </w:rPr>
        <w:t>The Rose that Grew From Concrete</w:t>
      </w:r>
      <w:r>
        <w:rPr>
          <w:rFonts w:ascii="Times New Roman" w:hAnsi="Times New Roman" w:cs="Times New Roman"/>
        </w:rPr>
        <w:t xml:space="preserve"> is a ‘cool’ way, as the youth would say, to teach iambic pentameter and formal poetry because the students will be analyzing rap. Instead of introducing iambic pentameter through Shakespeare, Tupac’s poetry can alleviate the pressure that comes with learning formal poetry; it is a useful way to have students participate in an activity that they normally find tedious, while staying consistent to the unit.   </w:t>
      </w:r>
    </w:p>
    <w:p w:rsidR="00D91D2D" w:rsidRDefault="00D91D2D" w:rsidP="00D91D2D">
      <w:pPr>
        <w:pStyle w:val="NoteLevel1"/>
        <w:numPr>
          <w:ilvl w:val="0"/>
          <w:numId w:val="0"/>
        </w:numPr>
        <w:spacing w:line="480" w:lineRule="auto"/>
        <w:rPr>
          <w:rFonts w:ascii="Times New Roman" w:hAnsi="Times New Roman" w:cs="Times New Roman"/>
        </w:rPr>
      </w:pPr>
      <w:r>
        <w:rPr>
          <w:rFonts w:ascii="Times New Roman" w:hAnsi="Times New Roman" w:cs="Times New Roman"/>
        </w:rPr>
        <w:tab/>
        <w:t xml:space="preserve">The poem </w:t>
      </w:r>
      <w:r w:rsidRPr="00593E14">
        <w:rPr>
          <w:rFonts w:ascii="Times New Roman" w:hAnsi="Times New Roman" w:cs="Times New Roman"/>
          <w:i/>
        </w:rPr>
        <w:t>The Rose that Grew From Concrete</w:t>
      </w:r>
      <w:r>
        <w:rPr>
          <w:rFonts w:ascii="Times New Roman" w:hAnsi="Times New Roman" w:cs="Times New Roman"/>
        </w:rPr>
        <w:t xml:space="preserve"> is the perfect example to use to teach iambic pentameter. The activity I will have them do is write a formal poem in response to one of Tupac’s poem. Some guiding questions I will ask are: Has the world changed since the poem? Is your community/culture the same? How dooes your culture/community differ from Tupac’s? </w:t>
      </w:r>
    </w:p>
    <w:p w:rsidR="00D91D2D" w:rsidRDefault="00D91D2D" w:rsidP="00D91D2D">
      <w:pPr>
        <w:pStyle w:val="NoteLevel1"/>
        <w:numPr>
          <w:ilvl w:val="0"/>
          <w:numId w:val="0"/>
        </w:numPr>
        <w:spacing w:line="480" w:lineRule="auto"/>
        <w:rPr>
          <w:rFonts w:ascii="Avenir Book" w:hAnsi="Avenir Book" w:cs="Times New Roman"/>
          <w:color w:val="984806" w:themeColor="accent6" w:themeShade="80"/>
          <w:sz w:val="36"/>
          <w:szCs w:val="36"/>
        </w:rPr>
      </w:pPr>
      <w:r w:rsidRPr="0073407E">
        <w:rPr>
          <w:rFonts w:ascii="Avenir Book" w:hAnsi="Avenir Book" w:cs="Times New Roman"/>
          <w:color w:val="984806" w:themeColor="accent6" w:themeShade="80"/>
          <w:sz w:val="36"/>
          <w:szCs w:val="36"/>
        </w:rPr>
        <w:t>Beyond the Unit</w:t>
      </w:r>
    </w:p>
    <w:p w:rsidR="00D91D2D" w:rsidRDefault="00D91D2D" w:rsidP="00D91D2D">
      <w:pPr>
        <w:pStyle w:val="NoteLevel1"/>
        <w:numPr>
          <w:ilvl w:val="0"/>
          <w:numId w:val="0"/>
        </w:numPr>
        <w:spacing w:line="480" w:lineRule="auto"/>
        <w:rPr>
          <w:rFonts w:ascii="Times New Roman" w:hAnsi="Times New Roman" w:cs="Times New Roman"/>
        </w:rPr>
      </w:pPr>
      <w:r>
        <w:rPr>
          <w:rFonts w:ascii="Times New Roman" w:hAnsi="Times New Roman" w:cs="Times New Roman"/>
        </w:rPr>
        <w:tab/>
        <w:t>After the “cultural identity in poetry” unit is done, I want to encourage my students to now read literature and books that discuss this theme. I will push my students to read ethnic literature, and compare how each book represents their culture. Some of the books I would recommend my students to read after the unit are:</w:t>
      </w:r>
    </w:p>
    <w:p w:rsidR="00D91D2D" w:rsidRDefault="00D91D2D" w:rsidP="00D91D2D">
      <w:pPr>
        <w:pStyle w:val="NoteLevel1"/>
        <w:numPr>
          <w:ilvl w:val="0"/>
          <w:numId w:val="0"/>
        </w:numPr>
        <w:spacing w:line="480" w:lineRule="auto"/>
        <w:rPr>
          <w:rFonts w:ascii="Avenir Book" w:hAnsi="Avenir Book" w:cs="Times New Roman"/>
          <w:color w:val="E36C0A" w:themeColor="accent6" w:themeShade="BF"/>
        </w:rPr>
      </w:pPr>
      <w:r w:rsidRPr="000B7481">
        <w:rPr>
          <w:rFonts w:ascii="Avenir Book" w:hAnsi="Avenir Book" w:cs="Times New Roman"/>
          <w:i/>
          <w:color w:val="E36C0A" w:themeColor="accent6" w:themeShade="BF"/>
          <w:sz w:val="28"/>
          <w:szCs w:val="28"/>
        </w:rPr>
        <w:t>The Bluest Eye</w:t>
      </w:r>
      <w:r w:rsidRPr="000B7481">
        <w:rPr>
          <w:rFonts w:ascii="Avenir Book" w:hAnsi="Avenir Book" w:cs="Times New Roman"/>
          <w:color w:val="E36C0A" w:themeColor="accent6" w:themeShade="BF"/>
          <w:sz w:val="28"/>
          <w:szCs w:val="28"/>
        </w:rPr>
        <w:t xml:space="preserve"> by Toni Morrison</w:t>
      </w:r>
    </w:p>
    <w:p w:rsidR="00D91D2D" w:rsidRPr="007527A2" w:rsidRDefault="00D91D2D" w:rsidP="00D91D2D">
      <w:pPr>
        <w:pStyle w:val="NoteLevel1"/>
        <w:numPr>
          <w:ilvl w:val="0"/>
          <w:numId w:val="0"/>
        </w:numPr>
        <w:spacing w:line="480" w:lineRule="auto"/>
        <w:rPr>
          <w:rFonts w:ascii="Times New Roman" w:hAnsi="Times New Roman" w:cs="Times New Roman"/>
          <w:i/>
        </w:rPr>
      </w:pPr>
      <w:r>
        <w:rPr>
          <w:rFonts w:ascii="Times New Roman" w:hAnsi="Times New Roman" w:cs="Times New Roman"/>
          <w:color w:val="E36C0A" w:themeColor="accent6" w:themeShade="BF"/>
        </w:rPr>
        <w:tab/>
      </w:r>
      <w:r w:rsidRPr="007527A2">
        <w:rPr>
          <w:rFonts w:ascii="Times New Roman" w:hAnsi="Times New Roman" w:cs="Times New Roman"/>
        </w:rPr>
        <w:t xml:space="preserve">I read The Bluest Eye in my AP Literature high school class. I really enjoyed this book because I read about cultural issues that affect black women. This book relates to the unit of “cultural identity in poetry” because Morrison also writes in prose like Cisneros. The story gives the perspective of teenage girls, and their experience with colorism. The books speaks on the themes of misogyny, racism, family-dynams, and friendships, which is why students can find this book interesting. There are some crude scenes, and thus the book has been banned from many high schools. However, it can work as recommendation if students enjoy reading </w:t>
      </w:r>
      <w:r w:rsidRPr="007527A2">
        <w:rPr>
          <w:rFonts w:ascii="Times New Roman" w:hAnsi="Times New Roman" w:cs="Times New Roman"/>
          <w:i/>
        </w:rPr>
        <w:t>The House on Mango Street.</w:t>
      </w:r>
    </w:p>
    <w:p w:rsidR="00D91D2D" w:rsidRDefault="00D91D2D" w:rsidP="00D91D2D">
      <w:pPr>
        <w:pStyle w:val="NoteLevel1"/>
        <w:numPr>
          <w:ilvl w:val="0"/>
          <w:numId w:val="0"/>
        </w:numPr>
        <w:spacing w:line="480" w:lineRule="auto"/>
        <w:rPr>
          <w:rFonts w:ascii="Avenir Book" w:hAnsi="Avenir Book" w:cs="Times New Roman"/>
          <w:color w:val="E36C0A" w:themeColor="accent6" w:themeShade="BF"/>
        </w:rPr>
      </w:pPr>
      <w:r w:rsidRPr="000B7481">
        <w:rPr>
          <w:rFonts w:ascii="Avenir Book" w:hAnsi="Avenir Book" w:cs="Times New Roman"/>
          <w:i/>
          <w:color w:val="E36C0A" w:themeColor="accent6" w:themeShade="BF"/>
          <w:sz w:val="28"/>
          <w:szCs w:val="28"/>
        </w:rPr>
        <w:t>Disappeared</w:t>
      </w:r>
      <w:r w:rsidRPr="000B7481">
        <w:rPr>
          <w:rFonts w:ascii="Avenir Book" w:hAnsi="Avenir Book" w:cs="Times New Roman"/>
          <w:color w:val="E36C0A" w:themeColor="accent6" w:themeShade="BF"/>
          <w:sz w:val="28"/>
          <w:szCs w:val="28"/>
        </w:rPr>
        <w:t xml:space="preserve"> by Francisco Stork</w:t>
      </w:r>
    </w:p>
    <w:p w:rsidR="00D91D2D" w:rsidRPr="00E64B9F" w:rsidRDefault="00D91D2D" w:rsidP="00D91D2D">
      <w:pPr>
        <w:pStyle w:val="NoteLevel1"/>
        <w:numPr>
          <w:ilvl w:val="0"/>
          <w:numId w:val="0"/>
        </w:numPr>
        <w:spacing w:line="480" w:lineRule="auto"/>
        <w:rPr>
          <w:rFonts w:ascii="Times New Roman" w:hAnsi="Times New Roman" w:cs="Times New Roman"/>
        </w:rPr>
      </w:pPr>
      <w:r>
        <w:rPr>
          <w:rFonts w:ascii="Avenir Book" w:hAnsi="Avenir Book" w:cs="Times New Roman"/>
          <w:color w:val="E36C0A" w:themeColor="accent6" w:themeShade="BF"/>
        </w:rPr>
        <w:tab/>
      </w:r>
      <w:r w:rsidRPr="00E64B9F">
        <w:rPr>
          <w:rFonts w:ascii="Times New Roman" w:hAnsi="Times New Roman" w:cs="Times New Roman"/>
        </w:rPr>
        <w:t xml:space="preserve">I read Disappeared for my book talk this semester. This book follows a similar style as </w:t>
      </w:r>
      <w:r w:rsidRPr="00E64B9F">
        <w:rPr>
          <w:rFonts w:ascii="Times New Roman" w:hAnsi="Times New Roman" w:cs="Times New Roman"/>
          <w:i/>
        </w:rPr>
        <w:t>The Bluest Eye</w:t>
      </w:r>
      <w:r w:rsidRPr="00E64B9F">
        <w:rPr>
          <w:rFonts w:ascii="Times New Roman" w:hAnsi="Times New Roman" w:cs="Times New Roman"/>
        </w:rPr>
        <w:t xml:space="preserve"> in the way that each chapter is titled based on the speaker of the chapter. The story is about a brother and sister who are in a critical problem with druglords in Mexico. Because </w:t>
      </w:r>
      <w:r w:rsidRPr="00E64B9F">
        <w:rPr>
          <w:rFonts w:ascii="Times New Roman" w:hAnsi="Times New Roman" w:cs="Times New Roman"/>
          <w:i/>
        </w:rPr>
        <w:t>Disappeared</w:t>
      </w:r>
      <w:r w:rsidRPr="00E64B9F">
        <w:rPr>
          <w:rFonts w:ascii="Times New Roman" w:hAnsi="Times New Roman" w:cs="Times New Roman"/>
        </w:rPr>
        <w:t xml:space="preserve"> has themes of friendship, cultural expectations, and family problems, this book would be a great recommendation because it informs students ab</w:t>
      </w:r>
      <w:r>
        <w:rPr>
          <w:rFonts w:ascii="Times New Roman" w:hAnsi="Times New Roman" w:cs="Times New Roman"/>
        </w:rPr>
        <w:t xml:space="preserve">out cultures outside of the US; it can help them start thinking about outside culture representation. </w:t>
      </w:r>
    </w:p>
    <w:p w:rsidR="00D91D2D" w:rsidRDefault="00D91D2D" w:rsidP="00D91D2D">
      <w:pPr>
        <w:pStyle w:val="NoteLevel1"/>
        <w:numPr>
          <w:ilvl w:val="0"/>
          <w:numId w:val="0"/>
        </w:numPr>
        <w:spacing w:line="480" w:lineRule="auto"/>
        <w:rPr>
          <w:rFonts w:ascii="Times New Roman" w:hAnsi="Times New Roman" w:cs="Times New Roman"/>
        </w:rPr>
      </w:pPr>
      <w:r w:rsidRPr="000B7481">
        <w:rPr>
          <w:rFonts w:ascii="Avenir Book" w:hAnsi="Avenir Book" w:cs="Times New Roman"/>
          <w:i/>
          <w:color w:val="E36C0A" w:themeColor="accent6" w:themeShade="BF"/>
          <w:sz w:val="28"/>
          <w:szCs w:val="28"/>
        </w:rPr>
        <w:t>American Born Chinese</w:t>
      </w:r>
      <w:r w:rsidRPr="000B7481">
        <w:rPr>
          <w:rFonts w:ascii="Avenir Book" w:hAnsi="Avenir Book" w:cs="Times New Roman"/>
          <w:color w:val="E36C0A" w:themeColor="accent6" w:themeShade="BF"/>
          <w:sz w:val="28"/>
          <w:szCs w:val="28"/>
        </w:rPr>
        <w:t xml:space="preserve"> by Gene Luen Yang </w:t>
      </w:r>
    </w:p>
    <w:p w:rsidR="00D91D2D" w:rsidRDefault="00D91D2D" w:rsidP="00D91D2D">
      <w:pPr>
        <w:pStyle w:val="NoteLevel1"/>
        <w:numPr>
          <w:ilvl w:val="0"/>
          <w:numId w:val="0"/>
        </w:numPr>
        <w:spacing w:line="480" w:lineRule="auto"/>
        <w:rPr>
          <w:rFonts w:ascii="Times New Roman" w:hAnsi="Times New Roman" w:cs="Times New Roman"/>
        </w:rPr>
      </w:pPr>
      <w:r>
        <w:rPr>
          <w:rFonts w:ascii="Times New Roman" w:hAnsi="Times New Roman" w:cs="Times New Roman"/>
        </w:rPr>
        <w:tab/>
      </w:r>
      <w:r w:rsidRPr="003B71FC">
        <w:rPr>
          <w:rFonts w:ascii="Times New Roman" w:hAnsi="Times New Roman" w:cs="Times New Roman"/>
          <w:i/>
        </w:rPr>
        <w:t>American Born Chinese</w:t>
      </w:r>
      <w:r>
        <w:rPr>
          <w:rFonts w:ascii="Times New Roman" w:hAnsi="Times New Roman" w:cs="Times New Roman"/>
          <w:i/>
        </w:rPr>
        <w:t xml:space="preserve"> </w:t>
      </w:r>
      <w:r>
        <w:rPr>
          <w:rFonts w:ascii="Times New Roman" w:hAnsi="Times New Roman" w:cs="Times New Roman"/>
        </w:rPr>
        <w:t xml:space="preserve">I actually a comic book stylebook. As a teacher, it is important to provide different forms of writing. By providing different forms of writing, I can encourage my students to read in whatever form interests them. I have not read American Born Chinese, but I do think it relates to the unit of cultural identity. The story gives the perspective different boys, and even a monkey! Each character struggles to accept their culture because of American standards, and views on foreign cultures. This book is a great recommendation for after the unit because of how creatively it depicts the themes of friendship, culture, and family. </w:t>
      </w:r>
    </w:p>
    <w:p w:rsidR="00D91D2D" w:rsidRPr="003B71FC" w:rsidRDefault="00D91D2D" w:rsidP="00D91D2D">
      <w:pPr>
        <w:pStyle w:val="NoteLevel1"/>
        <w:numPr>
          <w:ilvl w:val="0"/>
          <w:numId w:val="0"/>
        </w:numPr>
        <w:spacing w:line="480" w:lineRule="auto"/>
        <w:rPr>
          <w:rFonts w:ascii="Times New Roman" w:hAnsi="Times New Roman" w:cs="Times New Roman"/>
        </w:rPr>
      </w:pPr>
      <w:r>
        <w:rPr>
          <w:rFonts w:ascii="Times New Roman" w:hAnsi="Times New Roman" w:cs="Times New Roman"/>
        </w:rPr>
        <w:tab/>
        <w:t xml:space="preserve">Ultimately, I want my students to have a better understanding of poetry and cultural identity after this unit. After understanding poetry, I hope I inspire them to read about their culture in fiction. I think cultural representation in writing is important for minorities, especially as a youth reader. Just how I found my voice in Esperanza, I </w:t>
      </w:r>
      <w:r w:rsidRPr="00973B1F">
        <w:rPr>
          <w:rFonts w:ascii="Times New Roman" w:hAnsi="Times New Roman" w:cs="Times New Roman"/>
          <w:u w:val="single"/>
        </w:rPr>
        <w:t>hope</w:t>
      </w:r>
      <w:r>
        <w:rPr>
          <w:rFonts w:ascii="Times New Roman" w:hAnsi="Times New Roman" w:cs="Times New Roman"/>
        </w:rPr>
        <w:t xml:space="preserve"> my students do too. </w:t>
      </w:r>
    </w:p>
    <w:p w:rsidR="00D91D2D" w:rsidRDefault="00D91D2D" w:rsidP="00D91D2D">
      <w:pPr>
        <w:pStyle w:val="NoteLevel1"/>
        <w:numPr>
          <w:ilvl w:val="0"/>
          <w:numId w:val="0"/>
        </w:numPr>
        <w:ind w:firstLine="720"/>
        <w:rPr>
          <w:rFonts w:ascii="Times New Roman" w:hAnsi="Times New Roman" w:cs="Times New Roman"/>
        </w:rPr>
      </w:pPr>
    </w:p>
    <w:p w:rsidR="00D91D2D" w:rsidRPr="00DB35F7" w:rsidRDefault="00D91D2D" w:rsidP="00D91D2D">
      <w:pPr>
        <w:pStyle w:val="NoteLevel1"/>
        <w:numPr>
          <w:ilvl w:val="0"/>
          <w:numId w:val="0"/>
        </w:numPr>
      </w:pPr>
      <w:r>
        <w:rPr>
          <w:rFonts w:ascii="Times New Roman" w:hAnsi="Times New Roman" w:cs="Times New Roman"/>
        </w:rPr>
        <w:t xml:space="preserve"> </w:t>
      </w:r>
    </w:p>
    <w:p w:rsidR="00DC7C04" w:rsidRDefault="00DC7C04">
      <w:bookmarkStart w:id="0" w:name="_GoBack"/>
      <w:bookmarkEnd w:id="0"/>
    </w:p>
    <w:sectPr w:rsidR="00DC7C04" w:rsidSect="00D45120">
      <w:headerReference w:type="first" r:id="rId12"/>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260" w:rsidRDefault="00D91D2D" w:rsidP="00A6671C">
    <w:pPr>
      <w:pStyle w:val="Header"/>
      <w:framePr w:wrap="around" w:vAnchor="text" w:hAnchor="margin" w:xAlign="right" w:y="1"/>
      <w:rPr>
        <w:rStyle w:val="PageNumber"/>
      </w:rPr>
    </w:pPr>
    <w:bookmarkStart w:id="1" w:name="_WNSectionTitle"/>
    <w:bookmarkStart w:id="2" w:name="_WNTabType_0"/>
    <w:r>
      <w:rPr>
        <w:rStyle w:val="PageNumber"/>
      </w:rPr>
      <w:t xml:space="preserve">Ruiz </w:t>
    </w: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p w:rsidR="00764E6B" w:rsidRDefault="00D91D2D" w:rsidP="009C3260">
    <w:pPr>
      <w:pStyle w:val="Header"/>
      <w:tabs>
        <w:tab w:val="clear" w:pos="4320"/>
        <w:tab w:val="clear" w:pos="8640"/>
        <w:tab w:val="right" w:pos="9720"/>
      </w:tabs>
      <w:ind w:left="-360" w:right="360"/>
      <w:rPr>
        <w:rFonts w:ascii="Verdana" w:hAnsi="Verdana"/>
        <w:sz w:val="36"/>
        <w:szCs w:val="36"/>
      </w:rPr>
    </w:pPr>
    <w:r>
      <w:rPr>
        <w:rFonts w:ascii="Verdana" w:hAnsi="Verdana"/>
        <w:sz w:val="36"/>
        <w:szCs w:val="36"/>
      </w:rPr>
      <w:tab/>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F2210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2D"/>
    <w:rsid w:val="00D91D2D"/>
    <w:rsid w:val="00DC7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9CCB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D91D2D"/>
    <w:pPr>
      <w:keepNext/>
      <w:numPr>
        <w:numId w:val="1"/>
      </w:numPr>
      <w:contextualSpacing/>
      <w:outlineLvl w:val="0"/>
    </w:pPr>
    <w:rPr>
      <w:rFonts w:ascii="Verdana" w:hAnsi="Verdana"/>
    </w:rPr>
  </w:style>
  <w:style w:type="paragraph" w:styleId="NoteLevel2">
    <w:name w:val="Note Level 2"/>
    <w:basedOn w:val="Normal"/>
    <w:uiPriority w:val="99"/>
    <w:unhideWhenUsed/>
    <w:rsid w:val="00D91D2D"/>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91D2D"/>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91D2D"/>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91D2D"/>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91D2D"/>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91D2D"/>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91D2D"/>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91D2D"/>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D91D2D"/>
    <w:pPr>
      <w:tabs>
        <w:tab w:val="center" w:pos="4320"/>
        <w:tab w:val="right" w:pos="8640"/>
      </w:tabs>
    </w:pPr>
  </w:style>
  <w:style w:type="character" w:customStyle="1" w:styleId="HeaderChar">
    <w:name w:val="Header Char"/>
    <w:basedOn w:val="DefaultParagraphFont"/>
    <w:link w:val="Header"/>
    <w:uiPriority w:val="99"/>
    <w:rsid w:val="00D91D2D"/>
  </w:style>
  <w:style w:type="character" w:styleId="PageNumber">
    <w:name w:val="page number"/>
    <w:basedOn w:val="DefaultParagraphFont"/>
    <w:uiPriority w:val="99"/>
    <w:semiHidden/>
    <w:unhideWhenUsed/>
    <w:rsid w:val="00D91D2D"/>
  </w:style>
  <w:style w:type="paragraph" w:styleId="BalloonText">
    <w:name w:val="Balloon Text"/>
    <w:basedOn w:val="Normal"/>
    <w:link w:val="BalloonTextChar"/>
    <w:uiPriority w:val="99"/>
    <w:semiHidden/>
    <w:unhideWhenUsed/>
    <w:rsid w:val="00D91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1D2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D91D2D"/>
    <w:pPr>
      <w:keepNext/>
      <w:numPr>
        <w:numId w:val="1"/>
      </w:numPr>
      <w:contextualSpacing/>
      <w:outlineLvl w:val="0"/>
    </w:pPr>
    <w:rPr>
      <w:rFonts w:ascii="Verdana" w:hAnsi="Verdana"/>
    </w:rPr>
  </w:style>
  <w:style w:type="paragraph" w:styleId="NoteLevel2">
    <w:name w:val="Note Level 2"/>
    <w:basedOn w:val="Normal"/>
    <w:uiPriority w:val="99"/>
    <w:unhideWhenUsed/>
    <w:rsid w:val="00D91D2D"/>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91D2D"/>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91D2D"/>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91D2D"/>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91D2D"/>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91D2D"/>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91D2D"/>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91D2D"/>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D91D2D"/>
    <w:pPr>
      <w:tabs>
        <w:tab w:val="center" w:pos="4320"/>
        <w:tab w:val="right" w:pos="8640"/>
      </w:tabs>
    </w:pPr>
  </w:style>
  <w:style w:type="character" w:customStyle="1" w:styleId="HeaderChar">
    <w:name w:val="Header Char"/>
    <w:basedOn w:val="DefaultParagraphFont"/>
    <w:link w:val="Header"/>
    <w:uiPriority w:val="99"/>
    <w:rsid w:val="00D91D2D"/>
  </w:style>
  <w:style w:type="character" w:styleId="PageNumber">
    <w:name w:val="page number"/>
    <w:basedOn w:val="DefaultParagraphFont"/>
    <w:uiPriority w:val="99"/>
    <w:semiHidden/>
    <w:unhideWhenUsed/>
    <w:rsid w:val="00D91D2D"/>
  </w:style>
  <w:style w:type="paragraph" w:styleId="BalloonText">
    <w:name w:val="Balloon Text"/>
    <w:basedOn w:val="Normal"/>
    <w:link w:val="BalloonTextChar"/>
    <w:uiPriority w:val="99"/>
    <w:semiHidden/>
    <w:unhideWhenUsed/>
    <w:rsid w:val="00D91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1D2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www.youtube.com/watch?v=OY2b9YI0i0I" TargetMode="External"/><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2258</Words>
  <Characters>12874</Characters>
  <Application>Microsoft Macintosh Word</Application>
  <DocSecurity>0</DocSecurity>
  <Lines>107</Lines>
  <Paragraphs>30</Paragraphs>
  <ScaleCrop>false</ScaleCrop>
  <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Ruiz</dc:creator>
  <cp:keywords/>
  <dc:description/>
  <cp:lastModifiedBy>Jacky Ruiz</cp:lastModifiedBy>
  <cp:revision>1</cp:revision>
  <dcterms:created xsi:type="dcterms:W3CDTF">2019-05-11T22:22:00Z</dcterms:created>
  <dcterms:modified xsi:type="dcterms:W3CDTF">2019-05-11T22:22:00Z</dcterms:modified>
</cp:coreProperties>
</file>