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Kenna Perryman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11/27/17</w:t>
      </w:r>
    </w:p>
    <w:p w:rsidR="00000000" w:rsidDel="00000000" w:rsidP="00000000" w:rsidRDefault="00000000" w:rsidRPr="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All Mad Here;” Ending the Stigma Around Mental Illness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Rational:</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High school education stresses the importance of physical and sexual health.  Students are taught sex education and drug and alcohol education; physical education is required from seventh grade until twelfth grade.  Now, this is understandable as the percentages of students being affected by these topics are substantial.  According to the Youth Risk Behavior Survey, “33% [of students] drank some alcohol” within thirty days prior to the survey.  ReCAPP states that, again, in 2015 41% of high school students claimed to have had sexual intercourse.  As for drugs, an average of 16% of students can be calculated from the 2015 Monitoring the Future Survey for those that have taken any illicit drug within the last thirty days. Now, these percentages show what students have experienced at least once in the last thirty days, but there is one huge issue that a high percentage of students face, every single day that has no place in the current curriculum.  A whopping “20% of [students] live with a mental condition, 11% have a mood disorder, 10% have a behavior or conduct disorder, 8% have an anxiety disorder,” (National Institute of Mental Health).  These are conditions that surface any time, anywhere, regardless of the student’s choices.  Students must choose to drink, must choose to partake in drug use, choose to have sexual intercourse; there is no choice in mental illness.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By educating students on the topics of mental health and mental illness, teachers create an enlightened environment where students can speak freely about their thoughts and feelings.  Bringing these topics into the classroom challenges the stigma around the subject and the fact that no one talks about it.  We are seeing more and more students with depression and anxiety; yet nothing is being done to help these students cope.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teachers spoke about mental illness in the classroom and created a space for students to express their thoughts and experiences with mental illness, what would happen? If teachers informed students about just how common depression is, how many of those students would go on to commit suicide? If we discussed the mentally ill outside of blockading doors to keep them out and perpetuating the fear after a school shooting, how many would feel the need to bring a gun to campus, or think to hurt other students? How many would hurt themselves? How many students could be truly helped by this curriculum?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 Crutcher says it best in his Alan Review article, “Good teachers save lives,” (8).  Crutcher argues that it is a teacher’s duty to make sure students are being checked in on and challenges teachers to have the courage to start those difficult conversations with students.  Teachers have the prime opportunity to introduce these ideas to young adults; students spend approximately seven hours a day, five days a week, thirty-six weeks of the year at school.  There is no way in all that time, teachers are unable to notice some of the signs.  But how many teachers are trained? How many feel comfortable discussing these topics with their students? Crutcher answers, the “good” ones.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Launching the Unit:</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Does MenTal Illness Look Like?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will put up several headshots of famous individuals on the projector and ask students to </w:t>
        <w:tab/>
        <w:tab/>
        <w:t xml:space="preserve">write about them.  The prompt will state: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“Take a look at all of the people up on the board, what do they all have in </w:t>
        <w:tab/>
        <w:tab/>
        <w:tab/>
        <w:tab/>
        <w:t xml:space="preserve">common? Who is the your favorite or who do you think is the most successful and </w:t>
        <w:tab/>
        <w:tab/>
        <w:t xml:space="preserve">why?”</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students complete their short pre-write, I will have them discuss their answers </w:t>
        <w:tab/>
        <w:tab/>
        <w:t xml:space="preserve">in a pair-and-share.  I will ask students if anyone wants to share what the student wrote or </w:t>
        <w:tab/>
        <w:t xml:space="preserve">what their pair talked about.  Once all of the students who want to share have spoken, I </w:t>
        <w:tab/>
        <w:tab/>
        <w:t xml:space="preserve">will change the screen to the next slide, revealing the same headshots but with all of them </w:t>
        <w:tab/>
        <w:t xml:space="preserve">labeled with mental illnesses the famous individual lives with.  I will then ask the </w:t>
        <w:tab/>
        <w:tab/>
        <w:tab/>
        <w:t xml:space="preserve">students if their opinions of the individuals have changed or if anyone finds their favorite </w:t>
        <w:tab/>
        <w:tab/>
        <w:t xml:space="preserve">person less successful.</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Respecting Each Other’s Beliefs and Experiences</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any further conversation even begins, expectations for the students must be set in </w:t>
        <w:tab/>
        <w:tab/>
        <w:t xml:space="preserve">order to keep everything open and inclusive.  It is important to facilitate discussion rather </w:t>
        <w:tab/>
        <w:tab/>
        <w:t xml:space="preserve">than lead a lecture.  As a class, we will discuss what rules must be set and will write </w:t>
        <w:tab/>
        <w:tab/>
        <w:t xml:space="preserve">these expectations on a large poster sheet that will stay on the wall throughout the unit.  I </w:t>
        <w:tab/>
        <w:tab/>
        <w:t xml:space="preserve">will set a few standard rules that I have previously determined such as no name calling, </w:t>
        <w:tab/>
        <w:tab/>
        <w:t xml:space="preserve">no foul language or slurs, ‘One Diva, One Mic’ Rule (one speaker at a time/no speaking </w:t>
        <w:tab/>
        <w:tab/>
        <w:t xml:space="preserve">over others), and everything said by classmates stays confidential.  All other rules will be </w:t>
        <w:tab/>
        <w:tab/>
        <w:t xml:space="preserve">discussed and determined by the students in a whole classroom discussion.  </w:t>
        <w:tab/>
        <w:tab/>
        <w:tab/>
        <w:t xml:space="preserve">Consequences for breaking the rules will be discussed by the students as well but will </w:t>
        <w:tab/>
        <w:tab/>
        <w:t xml:space="preserve">most likely result in a grade deduction for the unit.  I will also discuss my role as a </w:t>
        <w:tab/>
        <w:tab/>
        <w:t xml:space="preserve">facilitator or referee in the discussions held in class, as well as my legal obligations as a </w:t>
        <w:tab/>
        <w:tab/>
        <w:t xml:space="preserve">faculty member to report any information on students being a danger to themselves or </w:t>
        <w:tab/>
        <w:tab/>
        <w:t xml:space="preserve">others.  </w:t>
      </w:r>
    </w:p>
    <w:p w:rsidR="00000000" w:rsidDel="00000000" w:rsidP="00000000" w:rsidRDefault="00000000" w:rsidRPr="00000000">
      <w:pPr>
        <w:numPr>
          <w:ilvl w:val="0"/>
          <w:numId w:val="2"/>
        </w:numPr>
        <w:spacing w:line="48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Pre-Writes / Journals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Students will be required to write in their journals throughout the unit.  Both in-class pre-</w:t>
        <w:tab/>
        <w:tab/>
        <w:t xml:space="preserve">writes and take home writing assignments will be assigned.  Students will be responsible </w:t>
        <w:tab/>
        <w:tab/>
        <w:t xml:space="preserve">for having their notebooks in every class and keeping all of their work organized. </w:t>
        <w:tab/>
        <w:tab/>
        <w:tab/>
        <w:t xml:space="preserve">Journals will be stamped daily end of class for participation credit.  They will be </w:t>
        <w:tab/>
        <w:tab/>
        <w:tab/>
        <w:t xml:space="preserve">collected on the final day of the unit along with the final paper and be worth 25% of the </w:t>
        <w:tab/>
        <w:tab/>
        <w:t xml:space="preserve">unit grade.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Pre-Writes: 20% (5% each)</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1. </w:t>
      </w:r>
      <w:r w:rsidDel="00000000" w:rsidR="00000000" w:rsidRPr="00000000">
        <w:rPr>
          <w:rFonts w:ascii="Times New Roman" w:cs="Times New Roman" w:eastAsia="Times New Roman" w:hAnsi="Times New Roman"/>
          <w:b w:val="1"/>
          <w:sz w:val="24"/>
          <w:szCs w:val="24"/>
          <w:rtl w:val="0"/>
        </w:rPr>
        <w:t xml:space="preserve">What Does Mental Illness Really Look Like:</w:t>
      </w:r>
      <w:r w:rsidDel="00000000" w:rsidR="00000000" w:rsidRPr="00000000">
        <w:rPr>
          <w:rFonts w:ascii="Times New Roman" w:cs="Times New Roman" w:eastAsia="Times New Roman" w:hAnsi="Times New Roman"/>
          <w:sz w:val="24"/>
          <w:szCs w:val="24"/>
          <w:rtl w:val="0"/>
        </w:rPr>
        <w:t xml:space="preserve"> The first writing prompt </w:t>
        <w:tab/>
        <w:tab/>
        <w:tab/>
        <w:t xml:space="preserve">explained above.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2. </w:t>
      </w:r>
      <w:r w:rsidDel="00000000" w:rsidR="00000000" w:rsidRPr="00000000">
        <w:rPr>
          <w:rFonts w:ascii="Times New Roman" w:cs="Times New Roman" w:eastAsia="Times New Roman" w:hAnsi="Times New Roman"/>
          <w:b w:val="1"/>
          <w:sz w:val="24"/>
          <w:szCs w:val="24"/>
          <w:rtl w:val="0"/>
        </w:rPr>
        <w:t xml:space="preserve">What Do You Know?:</w:t>
      </w:r>
      <w:r w:rsidDel="00000000" w:rsidR="00000000" w:rsidRPr="00000000">
        <w:rPr>
          <w:rFonts w:ascii="Times New Roman" w:cs="Times New Roman" w:eastAsia="Times New Roman" w:hAnsi="Times New Roman"/>
          <w:sz w:val="24"/>
          <w:szCs w:val="24"/>
          <w:rtl w:val="0"/>
        </w:rPr>
        <w:t xml:space="preserve"> Students will be asked to make three columns on their </w:t>
        <w:tab/>
        <w:tab/>
        <w:tab/>
        <w:t xml:space="preserve">page.  One will be for Things You Know; the second will be What You Think You </w:t>
        <w:tab/>
        <w:tab/>
        <w:t xml:space="preserve">Know; and the third will be for Things You Want to Learn.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3. </w:t>
      </w:r>
      <w:r w:rsidDel="00000000" w:rsidR="00000000" w:rsidRPr="00000000">
        <w:rPr>
          <w:rFonts w:ascii="Times New Roman" w:cs="Times New Roman" w:eastAsia="Times New Roman" w:hAnsi="Times New Roman"/>
          <w:b w:val="1"/>
          <w:sz w:val="24"/>
          <w:szCs w:val="24"/>
          <w:rtl w:val="0"/>
        </w:rPr>
        <w:t xml:space="preserve">Personal Reflection: </w:t>
      </w:r>
      <w:r w:rsidDel="00000000" w:rsidR="00000000" w:rsidRPr="00000000">
        <w:rPr>
          <w:rFonts w:ascii="Times New Roman" w:cs="Times New Roman" w:eastAsia="Times New Roman" w:hAnsi="Times New Roman"/>
          <w:sz w:val="24"/>
          <w:szCs w:val="24"/>
          <w:rtl w:val="0"/>
        </w:rPr>
        <w:t xml:space="preserve">Students will be prompted to think about a time when </w:t>
        <w:tab/>
        <w:tab/>
        <w:tab/>
        <w:t xml:space="preserve">they felt like no one was listening to them or believing them and how it made </w:t>
        <w:tab/>
        <w:tab/>
        <w:tab/>
        <w:t xml:space="preserve">them feel.  How does this tie to the short from class?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4. </w:t>
      </w:r>
      <w:r w:rsidDel="00000000" w:rsidR="00000000" w:rsidRPr="00000000">
        <w:rPr>
          <w:rFonts w:ascii="Times New Roman" w:cs="Times New Roman" w:eastAsia="Times New Roman" w:hAnsi="Times New Roman"/>
          <w:b w:val="1"/>
          <w:sz w:val="24"/>
          <w:szCs w:val="24"/>
          <w:rtl w:val="0"/>
        </w:rPr>
        <w:t xml:space="preserve">General Notes:</w:t>
      </w:r>
      <w:r w:rsidDel="00000000" w:rsidR="00000000" w:rsidRPr="00000000">
        <w:rPr>
          <w:rFonts w:ascii="Times New Roman" w:cs="Times New Roman" w:eastAsia="Times New Roman" w:hAnsi="Times New Roman"/>
          <w:sz w:val="24"/>
          <w:szCs w:val="24"/>
          <w:rtl w:val="0"/>
        </w:rPr>
        <w:t xml:space="preserve">  Students will be encouraged to take notes durning the class </w:t>
        <w:tab/>
        <w:tab/>
        <w:tab/>
        <w:t xml:space="preserve">discussions about the novel and make a point of noticing certain reoccurring </w:t>
        <w:tab/>
        <w:tab/>
        <w:tab/>
        <w:t xml:space="preserve">themes or topics.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At Home Writings: 5%</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Students will be required to read a second work from a pre-approved YA list at </w:t>
        <w:tab/>
        <w:tab/>
        <w:tab/>
        <w:t xml:space="preserve">home over the course of the unit.  Each novel will have aspects of mental illness </w:t>
        <w:tab/>
        <w:tab/>
        <w:tab/>
        <w:t xml:space="preserve">in them.  Students will keep a journal log as they read, tracking the mental illness </w:t>
        <w:tab/>
        <w:tab/>
        <w:tab/>
        <w:t xml:space="preserve">throughout the novel. Students will be encouraged to look at how the mental </w:t>
        <w:tab/>
        <w:tab/>
        <w:tab/>
        <w:t xml:space="preserve">illness is represented and if it complies with or goes against the stigma.  Other </w:t>
        <w:tab/>
        <w:tab/>
        <w:tab/>
        <w:t xml:space="preserve">points to consider are how the illness affects the plotline, where and how often the </w:t>
        <w:tab/>
        <w:tab/>
        <w:t xml:space="preserve">illness pops up within the novel (timing), and whether the illness is represented </w:t>
        <w:tab/>
        <w:tab/>
        <w:tab/>
        <w:t xml:space="preserve">clinically or emotionally in the novel.  Checks will be done in class with pages in </w:t>
        <w:tab/>
        <w:tab/>
        <w:tab/>
        <w:t xml:space="preserve">the journal getting stamped for completion.  Grading will be participation only as </w:t>
        <w:tab/>
        <w:tab/>
        <w:tab/>
        <w:t xml:space="preserve">these will be used as notes for the final project the students will complete at the </w:t>
        <w:tab/>
        <w:tab/>
        <w:tab/>
        <w:t xml:space="preserve">end of the novel.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Yellow Wallpaper” by Charlotte Perkins Gilman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have chosen this short story as the canonical work as it deals directly with one of the </w:t>
        <w:tab/>
        <w:tab/>
        <w:t xml:space="preserve">main ideas I hope to get across (i.e. ignoring mental illnesses only fuels the fire) and it is </w:t>
        <w:tab/>
        <w:tab/>
        <w:t xml:space="preserve">a short piece that can be read entirely in class.  I will read aloud to the students as they </w:t>
        <w:tab/>
        <w:tab/>
        <w:t xml:space="preserve">follow along in their own texts, stopping periodically to check for comprehension and ask </w:t>
        <w:tab/>
        <w:t xml:space="preserve">for clarification from random students.  The reading will be spread out through the week </w:t>
        <w:tab/>
        <w:tab/>
        <w:t xml:space="preserve">to allow for student led discussions in class.  Discussions will reflect the students’ </w:t>
        <w:tab/>
        <w:tab/>
        <w:t xml:space="preserve">reactions and feelings towards the specific section read in class that day and topics will </w:t>
        <w:tab/>
        <w:tab/>
        <w:t xml:space="preserve">be chosen by them.  I will facilitate and regulate discussions by interjecting questions </w:t>
        <w:tab/>
        <w:tab/>
        <w:t xml:space="preserve">involving the text to refocus if need be and step in when any expectations are broken by </w:t>
        <w:tab/>
        <w:tab/>
        <w:t xml:space="preserve">students.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Novels</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will be reading the conical text solely in class, students will be required to </w:t>
        <w:tab/>
        <w:tab/>
        <w:t xml:space="preserve">choose a book off of the pre-approved list (attached) to read on their own time.  No two </w:t>
        <w:tab/>
        <w:tab/>
        <w:t xml:space="preserve">students will be allowed to choose the same book so on the first day of the unit, a list will </w:t>
        <w:tab/>
        <w:t xml:space="preserve">be posted on the front board and students’ names will be drawn from a hat to come up </w:t>
        <w:tab/>
        <w:tab/>
        <w:t xml:space="preserve">and select one of the novels.  Students are to read something they have not yet read </w:t>
        <w:tab/>
        <w:tab/>
        <w:t xml:space="preserve">before; however, it is acceptable to have seen a film adaptation of the novel as many of </w:t>
        <w:tab/>
        <w:tab/>
        <w:t xml:space="preserve">the listed novels are popular movies.  Students will be asked to keep a journal while they </w:t>
        <w:tab/>
        <w:tab/>
        <w:t xml:space="preserve">read, tracking the representation of mental illness throughout their novel.  Students will </w:t>
        <w:tab/>
        <w:tab/>
        <w:t xml:space="preserve">be responsible for pacing themselves and setting up their own reading goals and timeline </w:t>
        <w:tab/>
        <w:tab/>
        <w:t xml:space="preserve">for the unit.  I will check in individually during class time, roughly half-way through the </w:t>
        <w:tab/>
        <w:tab/>
        <w:t xml:space="preserve">unit, to make sure they are staying on track.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Paper</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wrap up the unit, students will be asked to write a final paper.  There will be two </w:t>
        <w:tab/>
        <w:tab/>
        <w:t xml:space="preserve">provided prompts as well as a third option where students can propose an topic to me for </w:t>
        <w:tab/>
        <w:tab/>
        <w:t xml:space="preserve">the paper instead; this would require an outline of how the paper would be structured as </w:t>
        <w:tab/>
        <w:tab/>
        <w:t xml:space="preserve">well as enough supporting evidence for the proposed prompt to write a full paper.  The </w:t>
        <w:tab/>
        <w:tab/>
        <w:t xml:space="preserve">first of the provided prompts would be to compare and contrast how mental illness is </w:t>
        <w:tab/>
        <w:tab/>
        <w:t xml:space="preserve">handled in “The Yellow Wallpaper” and the individual YA novel and make an argument </w:t>
        <w:tab/>
        <w:tab/>
        <w:t xml:space="preserve">as to why these similarities and differences take place (possible topic of stigma of the </w:t>
        <w:tab/>
        <w:tab/>
        <w:t xml:space="preserve">time or author’s own experience - May require outside research).  The second option will </w:t>
        <w:tab/>
        <w:tab/>
        <w:t xml:space="preserve">be to discuss the role of mental illness in the YA novel of choice and how it helps to </w:t>
        <w:tab/>
        <w:tab/>
        <w:t xml:space="preserve">develop the plot; consider writing about the illness as a character in itself in order to </w:t>
        <w:tab/>
        <w:tab/>
        <w:t xml:space="preserve">analyze its role in the novel.  All papers regardless of the prompt must be between 1,300 </w:t>
        <w:tab/>
        <w:tab/>
        <w:t xml:space="preserve">to 1,500 words, typed, MLA format, with a Works Cited page in MLA format as well.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*Students who receive less than 80% will be given the opportunity to present their </w:t>
        <w:tab/>
        <w:tab/>
        <w:t xml:space="preserve">arguments to the class in a three to five minute presentation to earn up to 5% extra credit </w:t>
        <w:tab/>
        <w:tab/>
        <w:t xml:space="preserve">for any other missed points*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the unit, the class will have a a chance to reflect on what they have learned throughout the unit.  They will be asked to go back through their journals and highlight anything that they had previously written that they no longer agree with or believe and underline anything that they learned from the unit that ended up in their writing.  They will then have five minutes to write up to half a page about their experience in this lesson and what they feel they gained in learning about mental health and illness.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Pre-Approved Book List:</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Every Exquisite Thing </w:t>
      </w:r>
      <w:r w:rsidDel="00000000" w:rsidR="00000000" w:rsidRPr="00000000">
        <w:rPr>
          <w:rFonts w:ascii="Times New Roman" w:cs="Times New Roman" w:eastAsia="Times New Roman" w:hAnsi="Times New Roman"/>
          <w:sz w:val="24"/>
          <w:szCs w:val="24"/>
          <w:rtl w:val="0"/>
        </w:rPr>
        <w:t xml:space="preserve">by Mathew Quick</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First Time She Drowned</w:t>
      </w:r>
      <w:r w:rsidDel="00000000" w:rsidR="00000000" w:rsidRPr="00000000">
        <w:rPr>
          <w:rFonts w:ascii="Times New Roman" w:cs="Times New Roman" w:eastAsia="Times New Roman" w:hAnsi="Times New Roman"/>
          <w:sz w:val="24"/>
          <w:szCs w:val="24"/>
          <w:rtl w:val="0"/>
        </w:rPr>
        <w:t xml:space="preserve"> by Kerry Kletter</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When We Collided </w:t>
      </w:r>
      <w:r w:rsidDel="00000000" w:rsidR="00000000" w:rsidRPr="00000000">
        <w:rPr>
          <w:rFonts w:ascii="Times New Roman" w:cs="Times New Roman" w:eastAsia="Times New Roman" w:hAnsi="Times New Roman"/>
          <w:sz w:val="24"/>
          <w:szCs w:val="24"/>
          <w:rtl w:val="0"/>
        </w:rPr>
        <w:t xml:space="preserve">by Emery Lord</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Every Last Word</w:t>
      </w:r>
      <w:r w:rsidDel="00000000" w:rsidR="00000000" w:rsidRPr="00000000">
        <w:rPr>
          <w:rFonts w:ascii="Times New Roman" w:cs="Times New Roman" w:eastAsia="Times New Roman" w:hAnsi="Times New Roman"/>
          <w:sz w:val="24"/>
          <w:szCs w:val="24"/>
          <w:rtl w:val="0"/>
        </w:rPr>
        <w:t xml:space="preserve"> by Tamara Ireland Stone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Life Unaware</w:t>
      </w:r>
      <w:r w:rsidDel="00000000" w:rsidR="00000000" w:rsidRPr="00000000">
        <w:rPr>
          <w:rFonts w:ascii="Times New Roman" w:cs="Times New Roman" w:eastAsia="Times New Roman" w:hAnsi="Times New Roman"/>
          <w:sz w:val="24"/>
          <w:szCs w:val="24"/>
          <w:rtl w:val="0"/>
        </w:rPr>
        <w:t xml:space="preserve"> by Cole Gibsen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Wintergirls</w:t>
      </w:r>
      <w:r w:rsidDel="00000000" w:rsidR="00000000" w:rsidRPr="00000000">
        <w:rPr>
          <w:rFonts w:ascii="Times New Roman" w:cs="Times New Roman" w:eastAsia="Times New Roman" w:hAnsi="Times New Roman"/>
          <w:sz w:val="24"/>
          <w:szCs w:val="24"/>
          <w:rtl w:val="0"/>
        </w:rPr>
        <w:t xml:space="preserve"> by Laurie Halse Anderson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Perks of Being a Wallflower</w:t>
      </w:r>
      <w:r w:rsidDel="00000000" w:rsidR="00000000" w:rsidRPr="00000000">
        <w:rPr>
          <w:rFonts w:ascii="Times New Roman" w:cs="Times New Roman" w:eastAsia="Times New Roman" w:hAnsi="Times New Roman"/>
          <w:sz w:val="24"/>
          <w:szCs w:val="24"/>
          <w:rtl w:val="0"/>
        </w:rPr>
        <w:t xml:space="preserve"> by Stephen Chbosky</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It’s Kind of a Funny Story</w:t>
      </w:r>
      <w:r w:rsidDel="00000000" w:rsidR="00000000" w:rsidRPr="00000000">
        <w:rPr>
          <w:rFonts w:ascii="Times New Roman" w:cs="Times New Roman" w:eastAsia="Times New Roman" w:hAnsi="Times New Roman"/>
          <w:sz w:val="24"/>
          <w:szCs w:val="24"/>
          <w:rtl w:val="0"/>
        </w:rPr>
        <w:t xml:space="preserve"> by Ned Vizzini</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the Bright Places</w:t>
      </w:r>
      <w:r w:rsidDel="00000000" w:rsidR="00000000" w:rsidRPr="00000000">
        <w:rPr>
          <w:rFonts w:ascii="Times New Roman" w:cs="Times New Roman" w:eastAsia="Times New Roman" w:hAnsi="Times New Roman"/>
          <w:sz w:val="24"/>
          <w:szCs w:val="24"/>
          <w:rtl w:val="0"/>
        </w:rPr>
        <w:t xml:space="preserve"> by Jennifer Niven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Looking for Alaska</w:t>
      </w:r>
      <w:r w:rsidDel="00000000" w:rsidR="00000000" w:rsidRPr="00000000">
        <w:rPr>
          <w:rFonts w:ascii="Times New Roman" w:cs="Times New Roman" w:eastAsia="Times New Roman" w:hAnsi="Times New Roman"/>
          <w:sz w:val="24"/>
          <w:szCs w:val="24"/>
          <w:rtl w:val="0"/>
        </w:rPr>
        <w:t xml:space="preserve"> by John Green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Made You Up</w:t>
      </w:r>
      <w:r w:rsidDel="00000000" w:rsidR="00000000" w:rsidRPr="00000000">
        <w:rPr>
          <w:rFonts w:ascii="Times New Roman" w:cs="Times New Roman" w:eastAsia="Times New Roman" w:hAnsi="Times New Roman"/>
          <w:sz w:val="24"/>
          <w:szCs w:val="24"/>
          <w:rtl w:val="0"/>
        </w:rPr>
        <w:t xml:space="preserve"> by Francesca Zappia</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Just Listen </w:t>
      </w:r>
      <w:r w:rsidDel="00000000" w:rsidR="00000000" w:rsidRPr="00000000">
        <w:rPr>
          <w:rFonts w:ascii="Times New Roman" w:cs="Times New Roman" w:eastAsia="Times New Roman" w:hAnsi="Times New Roman"/>
          <w:sz w:val="24"/>
          <w:szCs w:val="24"/>
          <w:rtl w:val="0"/>
        </w:rPr>
        <w:t xml:space="preserve">by Sarah Dessen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Crank</w:t>
      </w:r>
      <w:r w:rsidDel="00000000" w:rsidR="00000000" w:rsidRPr="00000000">
        <w:rPr>
          <w:rFonts w:ascii="Times New Roman" w:cs="Times New Roman" w:eastAsia="Times New Roman" w:hAnsi="Times New Roman"/>
          <w:sz w:val="24"/>
          <w:szCs w:val="24"/>
          <w:rtl w:val="0"/>
        </w:rPr>
        <w:t xml:space="preserve"> by Ellen Hopkins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Cut </w:t>
      </w:r>
      <w:r w:rsidDel="00000000" w:rsidR="00000000" w:rsidRPr="00000000">
        <w:rPr>
          <w:rFonts w:ascii="Times New Roman" w:cs="Times New Roman" w:eastAsia="Times New Roman" w:hAnsi="Times New Roman"/>
          <w:sz w:val="24"/>
          <w:szCs w:val="24"/>
          <w:rtl w:val="0"/>
        </w:rPr>
        <w:t xml:space="preserve">by Patricia McCormick</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Will Grayson, Will Grayson</w:t>
      </w:r>
      <w:r w:rsidDel="00000000" w:rsidR="00000000" w:rsidRPr="00000000">
        <w:rPr>
          <w:rFonts w:ascii="Times New Roman" w:cs="Times New Roman" w:eastAsia="Times New Roman" w:hAnsi="Times New Roman"/>
          <w:sz w:val="24"/>
          <w:szCs w:val="24"/>
          <w:rtl w:val="0"/>
        </w:rPr>
        <w:t xml:space="preserve"> by John Green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Dr. Bird’s Advice for Sad Poets</w:t>
      </w:r>
      <w:r w:rsidDel="00000000" w:rsidR="00000000" w:rsidRPr="00000000">
        <w:rPr>
          <w:rFonts w:ascii="Times New Roman" w:cs="Times New Roman" w:eastAsia="Times New Roman" w:hAnsi="Times New Roman"/>
          <w:sz w:val="24"/>
          <w:szCs w:val="24"/>
          <w:rtl w:val="0"/>
        </w:rPr>
        <w:t xml:space="preserve"> by Evan Roskos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Suicide Notes</w:t>
      </w:r>
      <w:r w:rsidDel="00000000" w:rsidR="00000000" w:rsidRPr="00000000">
        <w:rPr>
          <w:rFonts w:ascii="Times New Roman" w:cs="Times New Roman" w:eastAsia="Times New Roman" w:hAnsi="Times New Roman"/>
          <w:sz w:val="24"/>
          <w:szCs w:val="24"/>
          <w:rtl w:val="0"/>
        </w:rPr>
        <w:t xml:space="preserve"> by Michael Thomas Ford</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Impossible Knife of Memory</w:t>
      </w:r>
      <w:r w:rsidDel="00000000" w:rsidR="00000000" w:rsidRPr="00000000">
        <w:rPr>
          <w:rFonts w:ascii="Times New Roman" w:cs="Times New Roman" w:eastAsia="Times New Roman" w:hAnsi="Times New Roman"/>
          <w:sz w:val="24"/>
          <w:szCs w:val="24"/>
          <w:rtl w:val="0"/>
        </w:rPr>
        <w:t xml:space="preserve"> by Laurie Halse Anderson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Faking Normal </w:t>
      </w:r>
      <w:r w:rsidDel="00000000" w:rsidR="00000000" w:rsidRPr="00000000">
        <w:rPr>
          <w:rFonts w:ascii="Times New Roman" w:cs="Times New Roman" w:eastAsia="Times New Roman" w:hAnsi="Times New Roman"/>
          <w:sz w:val="24"/>
          <w:szCs w:val="24"/>
          <w:rtl w:val="0"/>
        </w:rPr>
        <w:t xml:space="preserve">by Courtney C. Stevens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This Song Will Save Your Life</w:t>
      </w:r>
      <w:r w:rsidDel="00000000" w:rsidR="00000000" w:rsidRPr="00000000">
        <w:rPr>
          <w:rFonts w:ascii="Times New Roman" w:cs="Times New Roman" w:eastAsia="Times New Roman" w:hAnsi="Times New Roman"/>
          <w:sz w:val="24"/>
          <w:szCs w:val="24"/>
          <w:rtl w:val="0"/>
        </w:rPr>
        <w:t xml:space="preserve"> by Leila Sales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OCD Love Story</w:t>
      </w:r>
      <w:r w:rsidDel="00000000" w:rsidR="00000000" w:rsidRPr="00000000">
        <w:rPr>
          <w:rFonts w:ascii="Times New Roman" w:cs="Times New Roman" w:eastAsia="Times New Roman" w:hAnsi="Times New Roman"/>
          <w:sz w:val="24"/>
          <w:szCs w:val="24"/>
          <w:rtl w:val="0"/>
        </w:rPr>
        <w:t xml:space="preserve"> by Corey Ann Haydu</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Crazy </w:t>
      </w:r>
      <w:r w:rsidDel="00000000" w:rsidR="00000000" w:rsidRPr="00000000">
        <w:rPr>
          <w:rFonts w:ascii="Times New Roman" w:cs="Times New Roman" w:eastAsia="Times New Roman" w:hAnsi="Times New Roman"/>
          <w:sz w:val="24"/>
          <w:szCs w:val="24"/>
          <w:rtl w:val="0"/>
        </w:rPr>
        <w:t xml:space="preserve">by Amy Reed</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Schizo</w:t>
      </w:r>
      <w:r w:rsidDel="00000000" w:rsidR="00000000" w:rsidRPr="00000000">
        <w:rPr>
          <w:rFonts w:ascii="Times New Roman" w:cs="Times New Roman" w:eastAsia="Times New Roman" w:hAnsi="Times New Roman"/>
          <w:sz w:val="24"/>
          <w:szCs w:val="24"/>
          <w:rtl w:val="0"/>
        </w:rPr>
        <w:t xml:space="preserve"> by Nic Sheff</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Get Well Soon</w:t>
      </w:r>
      <w:r w:rsidDel="00000000" w:rsidR="00000000" w:rsidRPr="00000000">
        <w:rPr>
          <w:rFonts w:ascii="Times New Roman" w:cs="Times New Roman" w:eastAsia="Times New Roman" w:hAnsi="Times New Roman"/>
          <w:sz w:val="24"/>
          <w:szCs w:val="24"/>
          <w:rtl w:val="0"/>
        </w:rPr>
        <w:t xml:space="preserve"> by Julie Halpern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Unlikely Hero of Room 13B</w:t>
      </w:r>
      <w:r w:rsidDel="00000000" w:rsidR="00000000" w:rsidRPr="00000000">
        <w:rPr>
          <w:rFonts w:ascii="Times New Roman" w:cs="Times New Roman" w:eastAsia="Times New Roman" w:hAnsi="Times New Roman"/>
          <w:sz w:val="24"/>
          <w:szCs w:val="24"/>
          <w:rtl w:val="0"/>
        </w:rPr>
        <w:t xml:space="preserve"> by Teresa Toten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Rest of Us Just Live Here</w:t>
      </w:r>
      <w:r w:rsidDel="00000000" w:rsidR="00000000" w:rsidRPr="00000000">
        <w:rPr>
          <w:rFonts w:ascii="Times New Roman" w:cs="Times New Roman" w:eastAsia="Times New Roman" w:hAnsi="Times New Roman"/>
          <w:sz w:val="24"/>
          <w:szCs w:val="24"/>
          <w:rtl w:val="0"/>
        </w:rPr>
        <w:t xml:space="preserve"> by Patrick Ness</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Freaks Like Us</w:t>
      </w:r>
      <w:r w:rsidDel="00000000" w:rsidR="00000000" w:rsidRPr="00000000">
        <w:rPr>
          <w:rFonts w:ascii="Times New Roman" w:cs="Times New Roman" w:eastAsia="Times New Roman" w:hAnsi="Times New Roman"/>
          <w:sz w:val="24"/>
          <w:szCs w:val="24"/>
          <w:rtl w:val="0"/>
        </w:rPr>
        <w:t xml:space="preserve"> by Susan Vaught</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Out of My Mind </w:t>
      </w:r>
      <w:r w:rsidDel="00000000" w:rsidR="00000000" w:rsidRPr="00000000">
        <w:rPr>
          <w:rFonts w:ascii="Times New Roman" w:cs="Times New Roman" w:eastAsia="Times New Roman" w:hAnsi="Times New Roman"/>
          <w:sz w:val="24"/>
          <w:szCs w:val="24"/>
          <w:rtl w:val="0"/>
        </w:rPr>
        <w:t xml:space="preserve">by Sharon M. Draper</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Boy Book</w:t>
      </w:r>
      <w:r w:rsidDel="00000000" w:rsidR="00000000" w:rsidRPr="00000000">
        <w:rPr>
          <w:rFonts w:ascii="Times New Roman" w:cs="Times New Roman" w:eastAsia="Times New Roman" w:hAnsi="Times New Roman"/>
          <w:sz w:val="24"/>
          <w:szCs w:val="24"/>
          <w:rtl w:val="0"/>
        </w:rPr>
        <w:t xml:space="preserve"> by E. Lockhart</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Discarded Ones</w:t>
      </w:r>
      <w:r w:rsidDel="00000000" w:rsidR="00000000" w:rsidRPr="00000000">
        <w:rPr>
          <w:rFonts w:ascii="Times New Roman" w:cs="Times New Roman" w:eastAsia="Times New Roman" w:hAnsi="Times New Roman"/>
          <w:sz w:val="24"/>
          <w:szCs w:val="24"/>
          <w:rtl w:val="0"/>
        </w:rPr>
        <w:t xml:space="preserve"> by James Tipper</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Scars </w:t>
      </w:r>
      <w:r w:rsidDel="00000000" w:rsidR="00000000" w:rsidRPr="00000000">
        <w:rPr>
          <w:rFonts w:ascii="Times New Roman" w:cs="Times New Roman" w:eastAsia="Times New Roman" w:hAnsi="Times New Roman"/>
          <w:sz w:val="24"/>
          <w:szCs w:val="24"/>
          <w:rtl w:val="0"/>
        </w:rPr>
        <w:t xml:space="preserve">by Cheryl Rainfield</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Program</w:t>
      </w:r>
      <w:r w:rsidDel="00000000" w:rsidR="00000000" w:rsidRPr="00000000">
        <w:rPr>
          <w:rFonts w:ascii="Times New Roman" w:cs="Times New Roman" w:eastAsia="Times New Roman" w:hAnsi="Times New Roman"/>
          <w:sz w:val="24"/>
          <w:szCs w:val="24"/>
          <w:rtl w:val="0"/>
        </w:rPr>
        <w:t xml:space="preserve"> by Suzanne Young</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Marcelo in the Real World </w:t>
      </w:r>
      <w:r w:rsidDel="00000000" w:rsidR="00000000" w:rsidRPr="00000000">
        <w:rPr>
          <w:rFonts w:ascii="Times New Roman" w:cs="Times New Roman" w:eastAsia="Times New Roman" w:hAnsi="Times New Roman"/>
          <w:sz w:val="24"/>
          <w:szCs w:val="24"/>
          <w:rtl w:val="0"/>
        </w:rPr>
        <w:t xml:space="preserve">by Francisco X. Stork</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Half Life of Molly Pierce</w:t>
      </w:r>
      <w:r w:rsidDel="00000000" w:rsidR="00000000" w:rsidRPr="00000000">
        <w:rPr>
          <w:rFonts w:ascii="Times New Roman" w:cs="Times New Roman" w:eastAsia="Times New Roman" w:hAnsi="Times New Roman"/>
          <w:sz w:val="24"/>
          <w:szCs w:val="24"/>
          <w:rtl w:val="0"/>
        </w:rPr>
        <w:t xml:space="preserve"> by Katrina Leno</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Chopsticks </w:t>
      </w:r>
      <w:r w:rsidDel="00000000" w:rsidR="00000000" w:rsidRPr="00000000">
        <w:rPr>
          <w:rFonts w:ascii="Times New Roman" w:cs="Times New Roman" w:eastAsia="Times New Roman" w:hAnsi="Times New Roman"/>
          <w:sz w:val="24"/>
          <w:szCs w:val="24"/>
          <w:rtl w:val="0"/>
        </w:rPr>
        <w:t xml:space="preserve">by Jessica Anthony</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Holding Up the Universe</w:t>
      </w:r>
      <w:r w:rsidDel="00000000" w:rsidR="00000000" w:rsidRPr="00000000">
        <w:rPr>
          <w:rFonts w:ascii="Times New Roman" w:cs="Times New Roman" w:eastAsia="Times New Roman" w:hAnsi="Times New Roman"/>
          <w:sz w:val="24"/>
          <w:szCs w:val="24"/>
          <w:rtl w:val="0"/>
        </w:rPr>
        <w:t xml:space="preserve"> by Jennifer Niven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Cracked</w:t>
      </w:r>
      <w:r w:rsidDel="00000000" w:rsidR="00000000" w:rsidRPr="00000000">
        <w:rPr>
          <w:rFonts w:ascii="Times New Roman" w:cs="Times New Roman" w:eastAsia="Times New Roman" w:hAnsi="Times New Roman"/>
          <w:sz w:val="24"/>
          <w:szCs w:val="24"/>
          <w:rtl w:val="0"/>
        </w:rPr>
        <w:t xml:space="preserve"> by K.M. Walton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Jerkbait</w:t>
      </w:r>
      <w:r w:rsidDel="00000000" w:rsidR="00000000" w:rsidRPr="00000000">
        <w:rPr>
          <w:rFonts w:ascii="Times New Roman" w:cs="Times New Roman" w:eastAsia="Times New Roman" w:hAnsi="Times New Roman"/>
          <w:sz w:val="24"/>
          <w:szCs w:val="24"/>
          <w:rtl w:val="0"/>
        </w:rPr>
        <w:t xml:space="preserve"> by Mia Siegert</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Am I Normal Yet?</w:t>
      </w:r>
      <w:r w:rsidDel="00000000" w:rsidR="00000000" w:rsidRPr="00000000">
        <w:rPr>
          <w:rFonts w:ascii="Times New Roman" w:cs="Times New Roman" w:eastAsia="Times New Roman" w:hAnsi="Times New Roman"/>
          <w:sz w:val="24"/>
          <w:szCs w:val="24"/>
          <w:rtl w:val="0"/>
        </w:rPr>
        <w:t xml:space="preserve"> by Holly Bourne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Happened to Lani Garver</w:t>
      </w:r>
      <w:r w:rsidDel="00000000" w:rsidR="00000000" w:rsidRPr="00000000">
        <w:rPr>
          <w:rFonts w:ascii="Times New Roman" w:cs="Times New Roman" w:eastAsia="Times New Roman" w:hAnsi="Times New Roman"/>
          <w:sz w:val="24"/>
          <w:szCs w:val="24"/>
          <w:rtl w:val="0"/>
        </w:rPr>
        <w:t xml:space="preserve"> by Carol Plum-Ucci</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Everything, Everything</w:t>
      </w:r>
      <w:r w:rsidDel="00000000" w:rsidR="00000000" w:rsidRPr="00000000">
        <w:rPr>
          <w:rFonts w:ascii="Times New Roman" w:cs="Times New Roman" w:eastAsia="Times New Roman" w:hAnsi="Times New Roman"/>
          <w:sz w:val="24"/>
          <w:szCs w:val="24"/>
          <w:rtl w:val="0"/>
        </w:rPr>
        <w:t xml:space="preserve"> by Nicola Yoon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Finding Audrey</w:t>
      </w:r>
      <w:r w:rsidDel="00000000" w:rsidR="00000000" w:rsidRPr="00000000">
        <w:rPr>
          <w:rFonts w:ascii="Times New Roman" w:cs="Times New Roman" w:eastAsia="Times New Roman" w:hAnsi="Times New Roman"/>
          <w:sz w:val="24"/>
          <w:szCs w:val="24"/>
          <w:rtl w:val="0"/>
        </w:rPr>
        <w:t xml:space="preserve"> by Sophie Kinsella</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I’ll Give You the Sun</w:t>
      </w:r>
      <w:r w:rsidDel="00000000" w:rsidR="00000000" w:rsidRPr="00000000">
        <w:rPr>
          <w:rFonts w:ascii="Times New Roman" w:cs="Times New Roman" w:eastAsia="Times New Roman" w:hAnsi="Times New Roman"/>
          <w:sz w:val="24"/>
          <w:szCs w:val="24"/>
          <w:rtl w:val="0"/>
        </w:rPr>
        <w:t xml:space="preserve"> by Jandy Nelson</w:t>
      </w:r>
    </w:p>
    <w:p w:rsidR="00000000" w:rsidDel="00000000" w:rsidP="00000000" w:rsidRDefault="00000000" w:rsidRPr="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pPr>
        <w:spacing w:line="48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Beall, Stevey</w:t>
      </w:r>
      <w:r w:rsidDel="00000000" w:rsidR="00000000" w:rsidRPr="00000000">
        <w:rPr>
          <w:rFonts w:ascii="Times New Roman" w:cs="Times New Roman" w:eastAsia="Times New Roman" w:hAnsi="Times New Roman"/>
          <w:sz w:val="24"/>
          <w:szCs w:val="24"/>
          <w:highlight w:val="white"/>
          <w:rtl w:val="0"/>
        </w:rPr>
        <w:t xml:space="preserve">. “Stevey Beall Book Talk.” </w:t>
      </w:r>
      <w:r w:rsidDel="00000000" w:rsidR="00000000" w:rsidRPr="00000000">
        <w:rPr>
          <w:rFonts w:ascii="Times New Roman" w:cs="Times New Roman" w:eastAsia="Times New Roman" w:hAnsi="Times New Roman"/>
          <w:i w:val="1"/>
          <w:sz w:val="24"/>
          <w:szCs w:val="24"/>
          <w:highlight w:val="white"/>
          <w:rtl w:val="0"/>
        </w:rPr>
        <w:t xml:space="preserve">English 112B Literature for Young Adults Fall 2017. Editor Mary L. Warner.</w:t>
      </w:r>
      <w:r w:rsidDel="00000000" w:rsidR="00000000" w:rsidRPr="00000000">
        <w:rPr>
          <w:rFonts w:ascii="Times New Roman" w:cs="Times New Roman" w:eastAsia="Times New Roman" w:hAnsi="Times New Roman"/>
          <w:sz w:val="24"/>
          <w:szCs w:val="24"/>
          <w:highlight w:val="white"/>
          <w:rtl w:val="0"/>
        </w:rPr>
        <w:t xml:space="preserve"> Accessed 18 Nov. 2017. http://www.sjsu.edu/faculty/mary.warner/Warnerstudentlinks.htm</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Borges, Anna. “29 YA Books About Mental Health That Actually Nail It.” BuzzFeed, 20 Nov. </w:t>
        <w:tab/>
        <w:t xml:space="preserve">2016,</w:t>
      </w:r>
      <w:hyperlink r:id="rId5">
        <w:r w:rsidDel="00000000" w:rsidR="00000000" w:rsidRPr="00000000">
          <w:rPr>
            <w:rFonts w:ascii="Times New Roman" w:cs="Times New Roman" w:eastAsia="Times New Roman" w:hAnsi="Times New Roman"/>
            <w:sz w:val="24"/>
            <w:szCs w:val="24"/>
            <w:rtl w:val="0"/>
          </w:rPr>
          <w:t xml:space="preserve"> </w:t>
        </w:r>
      </w:hyperlink>
      <w:hyperlink r:id="rId6">
        <w:r w:rsidDel="00000000" w:rsidR="00000000" w:rsidRPr="00000000">
          <w:rPr>
            <w:rFonts w:ascii="Times New Roman" w:cs="Times New Roman" w:eastAsia="Times New Roman" w:hAnsi="Times New Roman"/>
            <w:color w:val="1155cc"/>
            <w:sz w:val="24"/>
            <w:szCs w:val="24"/>
            <w:u w:val="single"/>
            <w:rtl w:val="0"/>
          </w:rPr>
          <w:t xml:space="preserve">www.buzzfeed.com/annaborges/best-mental-health-ya?utm_term=.uw6awXqBk#.ieKDVYbOJ</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Chbosky, Stephen, et al. “YA Involving Mental Health Issues (2000-Present) (311 Books).” </w:t>
      </w:r>
      <w:r w:rsidDel="00000000" w:rsidR="00000000" w:rsidRPr="00000000">
        <w:rPr>
          <w:rFonts w:ascii="Times New Roman" w:cs="Times New Roman" w:eastAsia="Times New Roman" w:hAnsi="Times New Roman"/>
          <w:i w:val="1"/>
          <w:sz w:val="24"/>
          <w:szCs w:val="24"/>
          <w:rtl w:val="0"/>
        </w:rPr>
        <w:t xml:space="preserve">(311 </w:t>
        <w:tab/>
        <w:t xml:space="preserve">Books)</w:t>
      </w:r>
      <w:r w:rsidDel="00000000" w:rsidR="00000000" w:rsidRPr="00000000">
        <w:rPr>
          <w:rFonts w:ascii="Times New Roman" w:cs="Times New Roman" w:eastAsia="Times New Roman" w:hAnsi="Times New Roman"/>
          <w:sz w:val="24"/>
          <w:szCs w:val="24"/>
          <w:rtl w:val="0"/>
        </w:rPr>
        <w:t xml:space="preserve">, Goodreads, </w:t>
      </w:r>
      <w:hyperlink r:id="rId7">
        <w:r w:rsidDel="00000000" w:rsidR="00000000" w:rsidRPr="00000000">
          <w:rPr>
            <w:rFonts w:ascii="Times New Roman" w:cs="Times New Roman" w:eastAsia="Times New Roman" w:hAnsi="Times New Roman"/>
            <w:color w:val="1155cc"/>
            <w:sz w:val="24"/>
            <w:szCs w:val="24"/>
            <w:u w:val="single"/>
            <w:rtl w:val="0"/>
          </w:rPr>
          <w:t xml:space="preserve">www.goodreads.com/list/show/24548.YA_involving_mental_health_issues_2000_present_</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Crutcher, Chris. “Good Teachers Save Lives.” </w:t>
      </w:r>
      <w:r w:rsidDel="00000000" w:rsidR="00000000" w:rsidRPr="00000000">
        <w:rPr>
          <w:rFonts w:ascii="Times New Roman" w:cs="Times New Roman" w:eastAsia="Times New Roman" w:hAnsi="Times New Roman"/>
          <w:i w:val="1"/>
          <w:sz w:val="24"/>
          <w:szCs w:val="24"/>
          <w:rtl w:val="0"/>
        </w:rPr>
        <w:t xml:space="preserve">Assembly on Literature for Adolescents</w:t>
      </w:r>
      <w:r w:rsidDel="00000000" w:rsidR="00000000" w:rsidRPr="00000000">
        <w:rPr>
          <w:rFonts w:ascii="Times New Roman" w:cs="Times New Roman" w:eastAsia="Times New Roman" w:hAnsi="Times New Roman"/>
          <w:sz w:val="24"/>
          <w:szCs w:val="24"/>
          <w:rtl w:val="0"/>
        </w:rPr>
        <w:t xml:space="preserve">, 11th ed., vol. 44, 2016, pp. 8–12.</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 Sheets - Underage Drinking.” Centers for Disease Control and Prevention, Centers for </w:t>
        <w:tab/>
        <w:t xml:space="preserve">Disease Control and Prevention, 20 Oct. 2016,</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www.cdc.gov/alcohol/fact-sheets/</w:t>
        </w:r>
      </w:hyperlink>
      <w:r w:rsidDel="00000000" w:rsidR="00000000" w:rsidRPr="00000000">
        <w:rPr>
          <w:rFonts w:ascii="Times New Roman" w:cs="Times New Roman" w:eastAsia="Times New Roman" w:hAnsi="Times New Roman"/>
          <w:sz w:val="24"/>
          <w:szCs w:val="24"/>
          <w:rtl w:val="0"/>
        </w:rPr>
        <w:tab/>
        <w:tab/>
        <w:tab/>
        <w:t xml:space="preserve">underage-drinking.htm. Accessed 15 Nov. 2017.</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Gilman, Charlotte Perkins. </w:t>
      </w:r>
      <w:r w:rsidDel="00000000" w:rsidR="00000000" w:rsidRPr="00000000">
        <w:rPr>
          <w:rFonts w:ascii="Times New Roman" w:cs="Times New Roman" w:eastAsia="Times New Roman" w:hAnsi="Times New Roman"/>
          <w:i w:val="1"/>
          <w:sz w:val="24"/>
          <w:szCs w:val="24"/>
          <w:rtl w:val="0"/>
        </w:rPr>
        <w:t xml:space="preserve">Yellow Wallpaper</w:t>
      </w:r>
      <w:r w:rsidDel="00000000" w:rsidR="00000000" w:rsidRPr="00000000">
        <w:rPr>
          <w:rFonts w:ascii="Times New Roman" w:cs="Times New Roman" w:eastAsia="Times New Roman" w:hAnsi="Times New Roman"/>
          <w:sz w:val="24"/>
          <w:szCs w:val="24"/>
          <w:rtl w:val="0"/>
        </w:rPr>
        <w:t xml:space="preserve">. S.1.:BLURB, 2017. Print.</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Johnston, L. D., Miech, R. A., O'Malley, P. M., Bachman, J. G., &amp; Schulenberg, J. E. (December </w:t>
        <w:tab/>
        <w:t xml:space="preserve">13, 2016). "Teen use of any illicit drug other than marijuana at new low, same true for </w:t>
        <w:tab/>
        <w:tab/>
        <w:t xml:space="preserve">alcohol." University of Michigan News Service: Ann Arbor, MI. http://</w:t>
        <w:tab/>
        <w:tab/>
        <w:tab/>
        <w:tab/>
        <w:t xml:space="preserve">www.monitoringthefuture.org  Accessed 15 Nov. 2017</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“NIMH » Home.” National Institute of Mental Health, U.S. Department of Health and Human </w:t>
        <w:tab/>
        <w:t xml:space="preserve">Services, www.nimh.nih.gov/. Accessed 11 Nov. 2017.</w:t>
      </w:r>
    </w:p>
    <w:p w:rsidR="00000000" w:rsidDel="00000000" w:rsidP="00000000" w:rsidRDefault="00000000" w:rsidRPr="00000000">
      <w:pPr>
        <w:spacing w:line="48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Physical Education Guidelines Middle &amp; High School.” Physical Education Guidelines </w:t>
        <w:tab/>
        <w:tab/>
        <w:t xml:space="preserve">Middle &amp; High School - Facility Design (CA Dept of Education), 25 Aug. 2017, </w:t>
        <w:tab/>
        <w:tab/>
      </w:r>
      <w:r w:rsidDel="00000000" w:rsidR="00000000" w:rsidRPr="00000000">
        <w:rPr>
          <w:rFonts w:ascii="Times New Roman" w:cs="Times New Roman" w:eastAsia="Times New Roman" w:hAnsi="Times New Roman"/>
          <w:i w:val="1"/>
          <w:sz w:val="24"/>
          <w:szCs w:val="24"/>
          <w:rtl w:val="0"/>
        </w:rPr>
        <w:tab/>
        <w:t xml:space="preserve">www.cde.ca.gov/ls/fa/sf/peguidemidhi.asp.</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ReCAPP!” ReCAPP,</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recapp.etr.org/recapp/index.cfm?fuseaction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Willinsky, Catherine. “Mental Health &amp; High School Curriculum Guide.” Canada.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recapp.etr.org/recapp/index.cfm?fuseaction" TargetMode="External"/><Relationship Id="rId10" Type="http://schemas.openxmlformats.org/officeDocument/2006/relationships/hyperlink" Target="http://recapp.etr.org/recapp/index.cfm?fuseaction" TargetMode="External"/><Relationship Id="rId9" Type="http://schemas.openxmlformats.org/officeDocument/2006/relationships/hyperlink" Target="http://www.cdc.gov/alcohol/fact-sheets/" TargetMode="External"/><Relationship Id="rId5" Type="http://schemas.openxmlformats.org/officeDocument/2006/relationships/hyperlink" Target="http://www.buzzfeed.com/annaborges/best-mental-health-ya?utm_term=.uw6awXqBk#.ieKDVYbOJ" TargetMode="External"/><Relationship Id="rId6" Type="http://schemas.openxmlformats.org/officeDocument/2006/relationships/hyperlink" Target="http://www.buzzfeed.com/annaborges/best-mental-health-ya?utm_term=.uw6awXqBk#.ieKDVYbOJ" TargetMode="External"/><Relationship Id="rId7" Type="http://schemas.openxmlformats.org/officeDocument/2006/relationships/hyperlink" Target="http://www.goodreads.com/list/show/24548.YA_involving_mental_health_issues_2000_present_" TargetMode="External"/><Relationship Id="rId8" Type="http://schemas.openxmlformats.org/officeDocument/2006/relationships/hyperlink" Target="http://www.cdc.gov/alcohol/fact-sheets/" TargetMode="External"/></Relationships>
</file>