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272154" w14:textId="3267BEED" w:rsidR="00FC23BB" w:rsidRPr="001813E8" w:rsidRDefault="00FC23BB" w:rsidP="00FC23BB">
      <w:pPr>
        <w:spacing w:line="360" w:lineRule="auto"/>
        <w:jc w:val="center"/>
        <w:rPr>
          <w:rFonts w:ascii="Times New Roman" w:hAnsi="Times New Roman" w:cs="Times New Roman"/>
          <w:b/>
          <w:sz w:val="48"/>
          <w:szCs w:val="48"/>
        </w:rPr>
      </w:pPr>
      <w:r>
        <w:rPr>
          <w:rFonts w:ascii="Times New Roman" w:hAnsi="Times New Roman" w:cs="Times New Roman"/>
          <w:b/>
          <w:sz w:val="48"/>
          <w:szCs w:val="48"/>
        </w:rPr>
        <w:t>Creating our own Readers’ Theatre</w:t>
      </w:r>
    </w:p>
    <w:p w14:paraId="2814369F" w14:textId="73C34D84" w:rsidR="00FC23BB" w:rsidRDefault="00FC23BB" w:rsidP="00FC23BB">
      <w:pPr>
        <w:spacing w:line="360" w:lineRule="auto"/>
        <w:ind w:left="450"/>
        <w:rPr>
          <w:rFonts w:ascii="Times New Roman" w:hAnsi="Times New Roman" w:cs="Times New Roman"/>
          <w:sz w:val="48"/>
          <w:szCs w:val="48"/>
        </w:rPr>
      </w:pPr>
      <w:r w:rsidRPr="00FC23BB">
        <w:rPr>
          <w:rFonts w:ascii="Times New Roman" w:hAnsi="Times New Roman" w:cs="Times New Roman"/>
          <w:sz w:val="48"/>
          <w:szCs w:val="48"/>
        </w:rPr>
        <w:t>What Karen Hesse has done is tell a single story or recount a single event from multiple perspectives.  The key is that the event has been shared or experienced by many people.  All of us have had shared experiences</w:t>
      </w:r>
      <w:r>
        <w:rPr>
          <w:rFonts w:ascii="Times New Roman" w:hAnsi="Times New Roman" w:cs="Times New Roman"/>
          <w:sz w:val="48"/>
          <w:szCs w:val="48"/>
        </w:rPr>
        <w:t>,</w:t>
      </w:r>
      <w:r w:rsidRPr="00FC23BB">
        <w:rPr>
          <w:rFonts w:ascii="Times New Roman" w:hAnsi="Times New Roman" w:cs="Times New Roman"/>
          <w:sz w:val="48"/>
          <w:szCs w:val="48"/>
        </w:rPr>
        <w:t xml:space="preserve"> and we will now write to one of those experiences</w:t>
      </w:r>
      <w:r>
        <w:rPr>
          <w:rFonts w:ascii="Times New Roman" w:hAnsi="Times New Roman" w:cs="Times New Roman"/>
          <w:sz w:val="48"/>
          <w:szCs w:val="48"/>
        </w:rPr>
        <w:t xml:space="preserve"> as described in the following prompt.  Once we’ve written, everyone will read his/her vignette aloud – in any order as you are “moved” to read – so please put your camera on when you are ready.   Everyone </w:t>
      </w:r>
      <w:r>
        <w:rPr>
          <w:rFonts w:ascii="Times New Roman" w:hAnsi="Times New Roman" w:cs="Times New Roman"/>
          <w:b/>
          <w:bCs/>
          <w:sz w:val="48"/>
          <w:szCs w:val="48"/>
        </w:rPr>
        <w:t>will read</w:t>
      </w:r>
      <w:r>
        <w:rPr>
          <w:rFonts w:ascii="Times New Roman" w:hAnsi="Times New Roman" w:cs="Times New Roman"/>
          <w:sz w:val="48"/>
          <w:szCs w:val="48"/>
        </w:rPr>
        <w:t xml:space="preserve">, though, creating our own readers’ theatre. </w:t>
      </w:r>
    </w:p>
    <w:p w14:paraId="44A7D9F1" w14:textId="522B9BD7" w:rsidR="00FC23BB" w:rsidRDefault="00FC23BB" w:rsidP="00FC23BB">
      <w:pPr>
        <w:spacing w:line="360" w:lineRule="auto"/>
        <w:ind w:left="450"/>
        <w:rPr>
          <w:rFonts w:ascii="Times New Roman" w:hAnsi="Times New Roman" w:cs="Times New Roman"/>
          <w:sz w:val="48"/>
          <w:szCs w:val="48"/>
        </w:rPr>
      </w:pPr>
      <w:r>
        <w:rPr>
          <w:rFonts w:ascii="Times New Roman" w:hAnsi="Times New Roman" w:cs="Times New Roman"/>
          <w:b/>
          <w:bCs/>
          <w:sz w:val="48"/>
          <w:szCs w:val="48"/>
        </w:rPr>
        <w:t>Writing Prompt for COVID 19 – our shared event:</w:t>
      </w:r>
    </w:p>
    <w:p w14:paraId="6E06624A" w14:textId="55A3460D" w:rsidR="00FC23BB" w:rsidRPr="00FC23BB" w:rsidRDefault="00FC23BB" w:rsidP="00FC23BB">
      <w:pPr>
        <w:spacing w:line="360" w:lineRule="auto"/>
        <w:ind w:left="450"/>
        <w:rPr>
          <w:rFonts w:ascii="Times New Roman" w:hAnsi="Times New Roman" w:cs="Times New Roman"/>
          <w:sz w:val="48"/>
          <w:szCs w:val="48"/>
        </w:rPr>
      </w:pPr>
      <w:r>
        <w:rPr>
          <w:rFonts w:ascii="Times New Roman" w:hAnsi="Times New Roman" w:cs="Times New Roman"/>
          <w:sz w:val="48"/>
          <w:szCs w:val="48"/>
        </w:rPr>
        <w:lastRenderedPageBreak/>
        <w:t>In your own voice or in the voice of someone you’d like to represent (medical personnel, researchers, business owners, someone with the virus, etc.) describe your experience of COVID 19. Develop your response in the free verse style of Karen Hesse or in a short prose vignette.  Be prepared to read your vignette aloud.</w:t>
      </w:r>
    </w:p>
    <w:p w14:paraId="2A803BDE" w14:textId="77777777" w:rsidR="00FC23BB" w:rsidRDefault="00FC23BB" w:rsidP="00FC23BB"/>
    <w:p w14:paraId="14857FC7" w14:textId="77777777" w:rsidR="00FC23BB" w:rsidRDefault="00FC23BB" w:rsidP="00FC23BB"/>
    <w:p w14:paraId="6083BDBF" w14:textId="77777777" w:rsidR="00FC23BB" w:rsidRDefault="00FC23BB" w:rsidP="00FC23BB"/>
    <w:p w14:paraId="39133B07" w14:textId="77777777" w:rsidR="00FC23BB" w:rsidRDefault="00FC23BB" w:rsidP="00FC23BB"/>
    <w:p w14:paraId="31CC51F0" w14:textId="77777777" w:rsidR="00FC23BB" w:rsidRPr="004A31B2" w:rsidRDefault="00FC23BB" w:rsidP="00FC23BB">
      <w:pPr>
        <w:rPr>
          <w:rFonts w:ascii="Times New Roman" w:hAnsi="Times New Roman" w:cs="Times New Roman"/>
        </w:rPr>
      </w:pPr>
    </w:p>
    <w:p w14:paraId="0670283A" w14:textId="77777777" w:rsidR="00FC23BB" w:rsidRPr="00CD2229" w:rsidRDefault="00FC23BB" w:rsidP="00FC23BB">
      <w:pPr>
        <w:rPr>
          <w:rFonts w:ascii="Times New Roman" w:hAnsi="Times New Roman" w:cs="Times New Roman"/>
        </w:rPr>
      </w:pPr>
    </w:p>
    <w:p w14:paraId="17C3E9DA" w14:textId="77777777" w:rsidR="00FC23BB" w:rsidRPr="00294582" w:rsidRDefault="00FC23BB" w:rsidP="00FC23BB">
      <w:pPr>
        <w:rPr>
          <w:rFonts w:ascii="Times New Roman" w:hAnsi="Times New Roman" w:cs="Times New Roman"/>
        </w:rPr>
      </w:pPr>
    </w:p>
    <w:p w14:paraId="51EF0D30" w14:textId="77777777" w:rsidR="00FC23BB" w:rsidRPr="00626591" w:rsidRDefault="00FC23BB" w:rsidP="00FC23BB">
      <w:pPr>
        <w:rPr>
          <w:rFonts w:ascii="Times New Roman" w:hAnsi="Times New Roman" w:cs="Times New Roman"/>
        </w:rPr>
      </w:pPr>
    </w:p>
    <w:p w14:paraId="5AD9BEBB" w14:textId="77777777" w:rsidR="00FC23BB" w:rsidRPr="00884665" w:rsidRDefault="00FC23BB" w:rsidP="00FC23BB">
      <w:pPr>
        <w:rPr>
          <w:rFonts w:ascii="Times New Roman" w:hAnsi="Times New Roman" w:cs="Times New Roman"/>
        </w:rPr>
      </w:pPr>
    </w:p>
    <w:p w14:paraId="6E76F308" w14:textId="77777777" w:rsidR="00FC23BB" w:rsidRPr="00CD00E0" w:rsidRDefault="00FC23BB" w:rsidP="00FC23BB">
      <w:pPr>
        <w:rPr>
          <w:rFonts w:ascii="Times New Roman" w:hAnsi="Times New Roman" w:cs="Times New Roman"/>
        </w:rPr>
      </w:pPr>
    </w:p>
    <w:p w14:paraId="6AA47897" w14:textId="77777777" w:rsidR="00647EAC" w:rsidRDefault="00647EAC"/>
    <w:sectPr w:rsidR="00647EAC" w:rsidSect="000D48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EF6536"/>
    <w:multiLevelType w:val="hybridMultilevel"/>
    <w:tmpl w:val="65C81A7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3BB"/>
    <w:rsid w:val="00647EAC"/>
    <w:rsid w:val="00B74634"/>
    <w:rsid w:val="00DB4481"/>
    <w:rsid w:val="00E9502F"/>
    <w:rsid w:val="00FC2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9B31E3"/>
  <w15:chartTrackingRefBased/>
  <w15:docId w15:val="{54A4923B-2AD2-734F-B801-736A3EE94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3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3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2020-10-19T21:47:00Z</dcterms:created>
  <dcterms:modified xsi:type="dcterms:W3CDTF">2020-10-19T21:47:00Z</dcterms:modified>
</cp:coreProperties>
</file>