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AEBFE" w14:textId="49DD9CB0" w:rsidR="00B10705" w:rsidRPr="00126BB2" w:rsidRDefault="00F87890" w:rsidP="00126BB2">
      <w:pPr>
        <w:spacing w:line="480" w:lineRule="auto"/>
        <w:rPr>
          <w:rFonts w:ascii="Times" w:hAnsi="Times"/>
          <w:color w:val="000000" w:themeColor="text1"/>
        </w:rPr>
      </w:pPr>
      <w:r w:rsidRPr="00126BB2">
        <w:rPr>
          <w:rFonts w:ascii="Times" w:hAnsi="Times"/>
          <w:color w:val="000000" w:themeColor="text1"/>
        </w:rPr>
        <w:t xml:space="preserve">Amanda Bollinger </w:t>
      </w:r>
    </w:p>
    <w:p w14:paraId="390C3C91" w14:textId="77777777" w:rsidR="00F87890" w:rsidRPr="00126BB2" w:rsidRDefault="00F87890" w:rsidP="00126BB2">
      <w:pPr>
        <w:spacing w:line="480" w:lineRule="auto"/>
        <w:rPr>
          <w:rFonts w:ascii="Times" w:hAnsi="Times"/>
          <w:color w:val="000000" w:themeColor="text1"/>
        </w:rPr>
      </w:pPr>
      <w:r w:rsidRPr="00126BB2">
        <w:rPr>
          <w:rFonts w:ascii="Times" w:hAnsi="Times"/>
          <w:color w:val="000000" w:themeColor="text1"/>
        </w:rPr>
        <w:t>Dr. Warner</w:t>
      </w:r>
    </w:p>
    <w:p w14:paraId="64204F69" w14:textId="5D524ACB" w:rsidR="00F87890" w:rsidRPr="00126BB2" w:rsidRDefault="00F87890" w:rsidP="00126BB2">
      <w:pPr>
        <w:spacing w:line="480" w:lineRule="auto"/>
        <w:rPr>
          <w:rFonts w:ascii="Times" w:hAnsi="Times"/>
          <w:color w:val="000000" w:themeColor="text1"/>
        </w:rPr>
      </w:pPr>
      <w:r w:rsidRPr="00126BB2">
        <w:rPr>
          <w:rFonts w:ascii="Times" w:hAnsi="Times"/>
          <w:color w:val="000000" w:themeColor="text1"/>
        </w:rPr>
        <w:t>ENGL 112B</w:t>
      </w:r>
    </w:p>
    <w:p w14:paraId="5D8AC7FB" w14:textId="5C6BFC12" w:rsidR="00F87890" w:rsidRPr="00126BB2" w:rsidRDefault="00F87890" w:rsidP="00126BB2">
      <w:pPr>
        <w:spacing w:line="480" w:lineRule="auto"/>
        <w:rPr>
          <w:rFonts w:ascii="Times" w:hAnsi="Times"/>
          <w:color w:val="000000" w:themeColor="text1"/>
        </w:rPr>
      </w:pPr>
      <w:r w:rsidRPr="00126BB2">
        <w:rPr>
          <w:rFonts w:ascii="Times" w:hAnsi="Times"/>
          <w:color w:val="000000" w:themeColor="text1"/>
        </w:rPr>
        <w:t>17 May 2021</w:t>
      </w:r>
    </w:p>
    <w:p w14:paraId="35B22D82" w14:textId="5A72EDBA" w:rsidR="00F87890" w:rsidRPr="00126BB2" w:rsidRDefault="0088683C" w:rsidP="00126BB2">
      <w:pPr>
        <w:spacing w:line="480" w:lineRule="auto"/>
        <w:jc w:val="center"/>
        <w:rPr>
          <w:rFonts w:ascii="Times" w:hAnsi="Times"/>
          <w:color w:val="000000" w:themeColor="text1"/>
        </w:rPr>
      </w:pPr>
      <w:r w:rsidRPr="00126BB2">
        <w:rPr>
          <w:rFonts w:ascii="Times" w:hAnsi="Times"/>
          <w:color w:val="000000" w:themeColor="text1"/>
        </w:rPr>
        <w:t>The American Dream</w:t>
      </w:r>
      <w:r w:rsidR="005A4CD6" w:rsidRPr="00126BB2">
        <w:rPr>
          <w:rFonts w:ascii="Times" w:hAnsi="Times"/>
          <w:color w:val="000000" w:themeColor="text1"/>
        </w:rPr>
        <w:t xml:space="preserve"> and Stratification of the Social Classes</w:t>
      </w:r>
      <w:r w:rsidR="00D12750" w:rsidRPr="00126BB2">
        <w:rPr>
          <w:rFonts w:ascii="Times" w:hAnsi="Times"/>
          <w:color w:val="000000" w:themeColor="text1"/>
        </w:rPr>
        <w:t xml:space="preserve"> in Literature</w:t>
      </w:r>
    </w:p>
    <w:p w14:paraId="5C15C73D" w14:textId="0879BC6A" w:rsidR="005A4CD6" w:rsidRPr="00126BB2" w:rsidRDefault="005A4CD6" w:rsidP="00126BB2">
      <w:pPr>
        <w:spacing w:line="480" w:lineRule="auto"/>
        <w:rPr>
          <w:rFonts w:ascii="Times" w:hAnsi="Times"/>
          <w:b/>
          <w:bCs/>
          <w:color w:val="000000" w:themeColor="text1"/>
          <w:u w:val="single"/>
        </w:rPr>
      </w:pPr>
      <w:r w:rsidRPr="00126BB2">
        <w:rPr>
          <w:rFonts w:ascii="Times" w:hAnsi="Times"/>
          <w:b/>
          <w:bCs/>
          <w:color w:val="000000" w:themeColor="text1"/>
          <w:u w:val="single"/>
        </w:rPr>
        <w:t xml:space="preserve">Rationale: </w:t>
      </w:r>
    </w:p>
    <w:p w14:paraId="4DB4471E" w14:textId="77777777" w:rsidR="000158D7" w:rsidRPr="00126BB2" w:rsidRDefault="00C82036" w:rsidP="00126BB2">
      <w:pPr>
        <w:spacing w:line="480" w:lineRule="auto"/>
        <w:ind w:firstLine="720"/>
        <w:rPr>
          <w:rFonts w:ascii="Times" w:hAnsi="Times"/>
          <w:color w:val="000000" w:themeColor="text1"/>
        </w:rPr>
      </w:pPr>
      <w:r w:rsidRPr="00126BB2">
        <w:rPr>
          <w:rFonts w:ascii="Times" w:hAnsi="Times"/>
          <w:color w:val="000000" w:themeColor="text1"/>
        </w:rPr>
        <w:t xml:space="preserve">What does it mean to be successful? Does gaining massive wealth and </w:t>
      </w:r>
      <w:r w:rsidR="0088683C" w:rsidRPr="00126BB2">
        <w:rPr>
          <w:rFonts w:ascii="Times" w:hAnsi="Times"/>
          <w:color w:val="000000" w:themeColor="text1"/>
        </w:rPr>
        <w:t xml:space="preserve">status bring upon happiness? We are often told that </w:t>
      </w:r>
      <w:r w:rsidR="00E72772" w:rsidRPr="00126BB2">
        <w:rPr>
          <w:rFonts w:ascii="Times" w:hAnsi="Times"/>
          <w:color w:val="000000" w:themeColor="text1"/>
        </w:rPr>
        <w:t xml:space="preserve">hard work and dedication is what will lead us to opportunities of success and financial stability. These very ideals, known as the American Dream, serves as a symbol of hope to climb up the social classes and anyone can have the ability to succeed. </w:t>
      </w:r>
      <w:r w:rsidR="00A23AB2" w:rsidRPr="00126BB2">
        <w:rPr>
          <w:rFonts w:ascii="Times" w:hAnsi="Times"/>
          <w:color w:val="000000" w:themeColor="text1"/>
        </w:rPr>
        <w:t>A</w:t>
      </w:r>
      <w:r w:rsidR="00E72772" w:rsidRPr="00126BB2">
        <w:rPr>
          <w:rFonts w:ascii="Times" w:hAnsi="Times"/>
          <w:color w:val="000000" w:themeColor="text1"/>
        </w:rPr>
        <w:t xml:space="preserve"> </w:t>
      </w:r>
      <w:r w:rsidR="00A23AB2" w:rsidRPr="00126BB2">
        <w:rPr>
          <w:rFonts w:ascii="Times" w:hAnsi="Times"/>
          <w:color w:val="000000" w:themeColor="text1"/>
        </w:rPr>
        <w:t>fundamental</w:t>
      </w:r>
      <w:r w:rsidR="00E72772" w:rsidRPr="00126BB2">
        <w:rPr>
          <w:rFonts w:ascii="Times" w:hAnsi="Times"/>
          <w:color w:val="000000" w:themeColor="text1"/>
        </w:rPr>
        <w:t xml:space="preserve"> </w:t>
      </w:r>
      <w:r w:rsidR="00A23AB2" w:rsidRPr="00126BB2">
        <w:rPr>
          <w:rFonts w:ascii="Times" w:hAnsi="Times"/>
          <w:color w:val="000000" w:themeColor="text1"/>
        </w:rPr>
        <w:t>aspect</w:t>
      </w:r>
      <w:r w:rsidR="00E72772" w:rsidRPr="00126BB2">
        <w:rPr>
          <w:rFonts w:ascii="Times" w:hAnsi="Times"/>
          <w:color w:val="000000" w:themeColor="text1"/>
        </w:rPr>
        <w:t xml:space="preserve"> of the American Dream is the hope of achieving prosperity </w:t>
      </w:r>
      <w:r w:rsidR="00A23AB2" w:rsidRPr="00126BB2">
        <w:rPr>
          <w:rFonts w:ascii="Times" w:hAnsi="Times"/>
          <w:color w:val="000000" w:themeColor="text1"/>
        </w:rPr>
        <w:t xml:space="preserve">for not only themselves, but for their children as well. </w:t>
      </w:r>
    </w:p>
    <w:p w14:paraId="75B5A3C7" w14:textId="6F73EF67" w:rsidR="0088683C" w:rsidRPr="00126BB2" w:rsidRDefault="00A23AB2" w:rsidP="00126BB2">
      <w:pPr>
        <w:spacing w:line="480" w:lineRule="auto"/>
        <w:ind w:firstLine="720"/>
        <w:rPr>
          <w:rFonts w:ascii="Times" w:hAnsi="Times"/>
          <w:color w:val="000000" w:themeColor="text1"/>
        </w:rPr>
      </w:pPr>
      <w:r w:rsidRPr="00126BB2">
        <w:rPr>
          <w:rFonts w:ascii="Times" w:hAnsi="Times"/>
          <w:color w:val="000000" w:themeColor="text1"/>
        </w:rPr>
        <w:t xml:space="preserve">For example, my grandmother immigrated to the United States in hopes of achieving a better life for her children which led to my mother working to support us for our education. This leads to the expectation that the next generation should do better than the previous generation. </w:t>
      </w:r>
      <w:r w:rsidR="00E72772" w:rsidRPr="00126BB2">
        <w:rPr>
          <w:rFonts w:ascii="Times" w:hAnsi="Times"/>
          <w:color w:val="000000" w:themeColor="text1"/>
        </w:rPr>
        <w:t xml:space="preserve">Although a </w:t>
      </w:r>
      <w:r w:rsidR="0088683C" w:rsidRPr="00126BB2">
        <w:rPr>
          <w:rFonts w:ascii="Times" w:hAnsi="Times"/>
          <w:color w:val="000000" w:themeColor="text1"/>
        </w:rPr>
        <w:t>person from any social background could</w:t>
      </w:r>
      <w:r w:rsidR="00E72772" w:rsidRPr="00126BB2">
        <w:rPr>
          <w:rFonts w:ascii="Times" w:hAnsi="Times"/>
          <w:color w:val="000000" w:themeColor="text1"/>
        </w:rPr>
        <w:t xml:space="preserve"> </w:t>
      </w:r>
      <w:r w:rsidR="0088683C" w:rsidRPr="00126BB2">
        <w:rPr>
          <w:rFonts w:ascii="Times" w:hAnsi="Times"/>
          <w:color w:val="000000" w:themeColor="text1"/>
        </w:rPr>
        <w:t xml:space="preserve">make a fortune, </w:t>
      </w:r>
      <w:r w:rsidRPr="00126BB2">
        <w:rPr>
          <w:rFonts w:ascii="Times" w:hAnsi="Times"/>
          <w:color w:val="000000" w:themeColor="text1"/>
          <w:shd w:val="clear" w:color="auto" w:fill="FFFFFF"/>
        </w:rPr>
        <w:t>F</w:t>
      </w:r>
      <w:r w:rsidR="000158D7" w:rsidRPr="00126BB2">
        <w:rPr>
          <w:rFonts w:ascii="Times" w:hAnsi="Times"/>
          <w:color w:val="000000" w:themeColor="text1"/>
          <w:shd w:val="clear" w:color="auto" w:fill="FFFFFF"/>
        </w:rPr>
        <w:t xml:space="preserve">. </w:t>
      </w:r>
      <w:r w:rsidRPr="00126BB2">
        <w:rPr>
          <w:rFonts w:ascii="Times" w:hAnsi="Times"/>
          <w:color w:val="000000" w:themeColor="text1"/>
          <w:shd w:val="clear" w:color="auto" w:fill="FFFFFF"/>
        </w:rPr>
        <w:t xml:space="preserve">Scott Fitzgerald’s </w:t>
      </w:r>
      <w:r w:rsidRPr="00126BB2">
        <w:rPr>
          <w:rFonts w:ascii="Times" w:hAnsi="Times"/>
          <w:i/>
          <w:iCs/>
          <w:color w:val="000000" w:themeColor="text1"/>
          <w:shd w:val="clear" w:color="auto" w:fill="FFFFFF"/>
        </w:rPr>
        <w:t>The Great Gatsby</w:t>
      </w:r>
      <w:r w:rsidRPr="00126BB2">
        <w:rPr>
          <w:rFonts w:ascii="Times" w:hAnsi="Times"/>
          <w:color w:val="000000" w:themeColor="text1"/>
          <w:shd w:val="clear" w:color="auto" w:fill="FFFFFF"/>
        </w:rPr>
        <w:t xml:space="preserve"> </w:t>
      </w:r>
      <w:r w:rsidR="000158D7" w:rsidRPr="00126BB2">
        <w:rPr>
          <w:rFonts w:ascii="Times" w:hAnsi="Times"/>
          <w:color w:val="000000" w:themeColor="text1"/>
          <w:shd w:val="clear" w:color="auto" w:fill="FFFFFF"/>
        </w:rPr>
        <w:t>exposes</w:t>
      </w:r>
      <w:r w:rsidRPr="00126BB2">
        <w:rPr>
          <w:rFonts w:ascii="Times" w:hAnsi="Times"/>
          <w:color w:val="000000" w:themeColor="text1"/>
          <w:shd w:val="clear" w:color="auto" w:fill="FFFFFF"/>
        </w:rPr>
        <w:t xml:space="preserve"> the illusion of the American Dream through </w:t>
      </w:r>
      <w:r w:rsidR="0088683C" w:rsidRPr="00126BB2">
        <w:rPr>
          <w:rFonts w:ascii="Times" w:hAnsi="Times"/>
          <w:color w:val="000000" w:themeColor="text1"/>
        </w:rPr>
        <w:t>the</w:t>
      </w:r>
      <w:r w:rsidR="000158D7" w:rsidRPr="00126BB2">
        <w:rPr>
          <w:rFonts w:ascii="Times" w:hAnsi="Times"/>
          <w:color w:val="000000" w:themeColor="text1"/>
        </w:rPr>
        <w:t xml:space="preserve"> social hierarchy and</w:t>
      </w:r>
      <w:r w:rsidR="0088683C" w:rsidRPr="00126BB2">
        <w:rPr>
          <w:rFonts w:ascii="Times" w:hAnsi="Times"/>
          <w:color w:val="000000" w:themeColor="text1"/>
        </w:rPr>
        <w:t xml:space="preserve"> American aristocracy</w:t>
      </w:r>
      <w:r w:rsidRPr="00126BB2">
        <w:rPr>
          <w:rFonts w:ascii="Times" w:hAnsi="Times"/>
          <w:color w:val="000000" w:themeColor="text1"/>
        </w:rPr>
        <w:t xml:space="preserve">, </w:t>
      </w:r>
      <w:r w:rsidR="0088683C" w:rsidRPr="00126BB2">
        <w:rPr>
          <w:rFonts w:ascii="Times" w:hAnsi="Times"/>
          <w:color w:val="000000" w:themeColor="text1"/>
        </w:rPr>
        <w:t>families with old wealt</w:t>
      </w:r>
      <w:r w:rsidRPr="00126BB2">
        <w:rPr>
          <w:rFonts w:ascii="Times" w:hAnsi="Times"/>
          <w:color w:val="000000" w:themeColor="text1"/>
        </w:rPr>
        <w:t xml:space="preserve">h, who </w:t>
      </w:r>
      <w:r w:rsidR="0088683C" w:rsidRPr="00126BB2">
        <w:rPr>
          <w:rFonts w:ascii="Times" w:hAnsi="Times"/>
          <w:color w:val="000000" w:themeColor="text1"/>
        </w:rPr>
        <w:t>scorn the newly rich</w:t>
      </w:r>
      <w:r w:rsidR="000158D7" w:rsidRPr="00126BB2">
        <w:rPr>
          <w:rFonts w:ascii="Times" w:hAnsi="Times"/>
          <w:color w:val="000000" w:themeColor="text1"/>
        </w:rPr>
        <w:t xml:space="preserve">. </w:t>
      </w:r>
    </w:p>
    <w:p w14:paraId="381FFA2C" w14:textId="74B3F6D0" w:rsidR="00AA103E" w:rsidRPr="00126BB2" w:rsidRDefault="000158D7" w:rsidP="00126BB2">
      <w:pPr>
        <w:spacing w:line="480" w:lineRule="auto"/>
        <w:ind w:firstLine="720"/>
        <w:rPr>
          <w:rFonts w:ascii="Times" w:hAnsi="Times"/>
          <w:color w:val="000000" w:themeColor="text1"/>
        </w:rPr>
      </w:pPr>
      <w:r w:rsidRPr="00126BB2">
        <w:rPr>
          <w:rFonts w:ascii="Times" w:hAnsi="Times"/>
          <w:i/>
          <w:iCs/>
          <w:color w:val="000000" w:themeColor="text1"/>
        </w:rPr>
        <w:t>The Great Gatsby</w:t>
      </w:r>
      <w:r w:rsidRPr="00126BB2">
        <w:rPr>
          <w:rFonts w:ascii="Times" w:hAnsi="Times"/>
          <w:color w:val="000000" w:themeColor="text1"/>
        </w:rPr>
        <w:t xml:space="preserve"> will serve as the centerpiece for this unit of study to address how </w:t>
      </w:r>
      <w:r w:rsidR="00E0410B" w:rsidRPr="00126BB2">
        <w:rPr>
          <w:rFonts w:ascii="Times" w:hAnsi="Times"/>
          <w:color w:val="000000" w:themeColor="text1"/>
        </w:rPr>
        <w:t xml:space="preserve">the influence of the American Dream is depicted through Fitzgerald’s vision accompanied with historical context about the 1920s. </w:t>
      </w:r>
      <w:r w:rsidR="00AA103E" w:rsidRPr="00126BB2">
        <w:rPr>
          <w:rFonts w:ascii="Times" w:hAnsi="Times"/>
          <w:color w:val="000000" w:themeColor="text1"/>
        </w:rPr>
        <w:t xml:space="preserve">My objective is to have students question to whether Fitzgerald’s message has been sustained or lost to present-day audiences? And to what extent does Gatsby’s wealth, and all the luxuries that it provides, affect his ability to achieve what he </w:t>
      </w:r>
      <w:r w:rsidR="00AA103E" w:rsidRPr="00126BB2">
        <w:rPr>
          <w:rFonts w:ascii="Times" w:hAnsi="Times"/>
          <w:color w:val="000000" w:themeColor="text1"/>
        </w:rPr>
        <w:lastRenderedPageBreak/>
        <w:t xml:space="preserve">desires? </w:t>
      </w:r>
      <w:r w:rsidR="00DE28B4" w:rsidRPr="00126BB2">
        <w:rPr>
          <w:rFonts w:ascii="Times" w:hAnsi="Times"/>
          <w:color w:val="000000" w:themeColor="text1"/>
        </w:rPr>
        <w:t>I plan to make strategic use of digital media (e.g., textual, visual, and interactive elements) in presentations to enhance understanding of findings, reasoning, and evidence and to add interest.</w:t>
      </w:r>
      <w:r w:rsidR="008D7D4D" w:rsidRPr="00126BB2">
        <w:rPr>
          <w:rFonts w:ascii="Times" w:hAnsi="Times"/>
          <w:color w:val="000000" w:themeColor="text1"/>
        </w:rPr>
        <w:t xml:space="preserve"> </w:t>
      </w:r>
      <w:r w:rsidR="00AA103E" w:rsidRPr="00126BB2">
        <w:rPr>
          <w:rFonts w:ascii="Times" w:hAnsi="Times"/>
          <w:color w:val="000000" w:themeColor="text1"/>
        </w:rPr>
        <w:t>Through the text and activities, I hope to motivate students</w:t>
      </w:r>
      <w:r w:rsidR="008D7D4D" w:rsidRPr="00126BB2">
        <w:rPr>
          <w:rFonts w:ascii="Times" w:hAnsi="Times"/>
          <w:color w:val="000000" w:themeColor="text1"/>
        </w:rPr>
        <w:t xml:space="preserve"> to construct their own interpretations</w:t>
      </w:r>
      <w:r w:rsidR="00AA103E" w:rsidRPr="00126BB2">
        <w:rPr>
          <w:rFonts w:ascii="Times" w:hAnsi="Times"/>
          <w:color w:val="000000" w:themeColor="text1"/>
        </w:rPr>
        <w:t xml:space="preserve"> </w:t>
      </w:r>
      <w:r w:rsidR="008D7D4D" w:rsidRPr="00126BB2">
        <w:rPr>
          <w:rFonts w:ascii="Times" w:hAnsi="Times"/>
          <w:color w:val="000000" w:themeColor="text1"/>
        </w:rPr>
        <w:t xml:space="preserve">of </w:t>
      </w:r>
      <w:r w:rsidR="00AA103E" w:rsidRPr="00126BB2">
        <w:rPr>
          <w:rFonts w:ascii="Times" w:hAnsi="Times"/>
          <w:color w:val="000000" w:themeColor="text1"/>
        </w:rPr>
        <w:t>the American Dream</w:t>
      </w:r>
      <w:r w:rsidR="008D7D4D" w:rsidRPr="00126BB2">
        <w:rPr>
          <w:rFonts w:ascii="Times" w:hAnsi="Times"/>
          <w:color w:val="000000" w:themeColor="text1"/>
        </w:rPr>
        <w:t xml:space="preserve"> and identify the social issues through Fitzgerald’s writing. </w:t>
      </w:r>
    </w:p>
    <w:p w14:paraId="371080ED" w14:textId="3B0283C1" w:rsidR="008D7D4D" w:rsidRPr="00126BB2" w:rsidRDefault="008D7D4D" w:rsidP="008F3B84">
      <w:pPr>
        <w:spacing w:line="480" w:lineRule="auto"/>
        <w:rPr>
          <w:rFonts w:ascii="Times" w:hAnsi="Times"/>
          <w:b/>
          <w:bCs/>
          <w:color w:val="000000" w:themeColor="text1"/>
          <w:u w:val="single"/>
        </w:rPr>
      </w:pPr>
      <w:r w:rsidRPr="00126BB2">
        <w:rPr>
          <w:rFonts w:ascii="Times" w:hAnsi="Times"/>
          <w:b/>
          <w:bCs/>
          <w:color w:val="000000" w:themeColor="text1"/>
          <w:u w:val="single"/>
        </w:rPr>
        <w:t>Introduction into Unit</w:t>
      </w:r>
      <w:r w:rsidR="00003894" w:rsidRPr="00126BB2">
        <w:rPr>
          <w:rFonts w:ascii="Times" w:hAnsi="Times"/>
          <w:b/>
          <w:bCs/>
          <w:color w:val="000000" w:themeColor="text1"/>
          <w:u w:val="single"/>
        </w:rPr>
        <w:t>:</w:t>
      </w:r>
    </w:p>
    <w:p w14:paraId="686E4F1A" w14:textId="310C0C6A" w:rsidR="00ED5FC6" w:rsidRPr="00126BB2" w:rsidRDefault="00FD1F56" w:rsidP="00953ECE">
      <w:pPr>
        <w:spacing w:line="480" w:lineRule="auto"/>
        <w:ind w:firstLine="720"/>
        <w:rPr>
          <w:rFonts w:ascii="Times" w:hAnsi="Times"/>
          <w:color w:val="000000"/>
        </w:rPr>
      </w:pPr>
      <w:r w:rsidRPr="00126BB2">
        <w:rPr>
          <w:rFonts w:ascii="Times" w:hAnsi="Times"/>
          <w:color w:val="000000" w:themeColor="text1"/>
        </w:rPr>
        <w:t xml:space="preserve">We will watch </w:t>
      </w:r>
      <w:proofErr w:type="spellStart"/>
      <w:r w:rsidR="007D3E59">
        <w:rPr>
          <w:rFonts w:ascii="Times" w:hAnsi="Times"/>
          <w:color w:val="000000" w:themeColor="text1"/>
        </w:rPr>
        <w:t>CrashCourse’s</w:t>
      </w:r>
      <w:proofErr w:type="spellEnd"/>
      <w:r w:rsidR="007D3E59">
        <w:rPr>
          <w:rFonts w:ascii="Times" w:hAnsi="Times"/>
          <w:color w:val="000000" w:themeColor="text1"/>
        </w:rPr>
        <w:t xml:space="preserve"> video, “</w:t>
      </w:r>
      <w:r w:rsidR="007D3E59" w:rsidRPr="007D3E59">
        <w:rPr>
          <w:rFonts w:ascii="Times" w:hAnsi="Times"/>
          <w:color w:val="000000" w:themeColor="text1"/>
        </w:rPr>
        <w:t>The Roaring 20's: Crash Course US History #32</w:t>
      </w:r>
      <w:r w:rsidR="007D3E59">
        <w:rPr>
          <w:rFonts w:ascii="Times" w:hAnsi="Times"/>
          <w:color w:val="000000" w:themeColor="text1"/>
        </w:rPr>
        <w:t>,”</w:t>
      </w:r>
      <w:r w:rsidR="007D3E59">
        <w:rPr>
          <w:rFonts w:ascii="Times" w:hAnsi="Times"/>
          <w:color w:val="000000"/>
        </w:rPr>
        <w:t xml:space="preserve"> </w:t>
      </w:r>
      <w:r w:rsidRPr="00126BB2">
        <w:rPr>
          <w:rFonts w:ascii="Times" w:hAnsi="Times"/>
          <w:color w:val="000000"/>
        </w:rPr>
        <w:t xml:space="preserve">together in class </w:t>
      </w:r>
      <w:r w:rsidR="009518E8" w:rsidRPr="00126BB2">
        <w:rPr>
          <w:rFonts w:ascii="Times" w:hAnsi="Times"/>
          <w:color w:val="000000"/>
        </w:rPr>
        <w:t xml:space="preserve">to learn more about the historical context behind </w:t>
      </w:r>
      <w:r w:rsidR="009518E8" w:rsidRPr="00126BB2">
        <w:rPr>
          <w:rFonts w:ascii="Times" w:hAnsi="Times"/>
          <w:i/>
          <w:iCs/>
          <w:color w:val="000000"/>
        </w:rPr>
        <w:t>The Great Gatsby</w:t>
      </w:r>
      <w:r w:rsidR="00DC1184">
        <w:rPr>
          <w:rFonts w:ascii="Times" w:hAnsi="Times"/>
          <w:color w:val="000000"/>
        </w:rPr>
        <w:t xml:space="preserve">. </w:t>
      </w:r>
      <w:r w:rsidR="00DC1184" w:rsidRPr="00126BB2">
        <w:rPr>
          <w:rFonts w:ascii="Times" w:hAnsi="Times"/>
        </w:rPr>
        <w:t>This video</w:t>
      </w:r>
      <w:r w:rsidR="00041C90">
        <w:rPr>
          <w:rFonts w:ascii="Times" w:hAnsi="Times"/>
        </w:rPr>
        <w:t xml:space="preserve"> </w:t>
      </w:r>
      <w:r w:rsidR="00DC1184">
        <w:rPr>
          <w:rFonts w:ascii="Times" w:hAnsi="Times"/>
        </w:rPr>
        <w:t>provide</w:t>
      </w:r>
      <w:r w:rsidR="00041C90">
        <w:rPr>
          <w:rFonts w:ascii="Times" w:hAnsi="Times"/>
        </w:rPr>
        <w:t>s</w:t>
      </w:r>
      <w:r w:rsidR="00DC1184">
        <w:rPr>
          <w:rFonts w:ascii="Times" w:hAnsi="Times"/>
        </w:rPr>
        <w:t xml:space="preserve"> visual representation and </w:t>
      </w:r>
      <w:r w:rsidR="00280B1D">
        <w:rPr>
          <w:rFonts w:ascii="Times" w:hAnsi="Times"/>
        </w:rPr>
        <w:t>allow</w:t>
      </w:r>
      <w:r w:rsidR="00037B61">
        <w:rPr>
          <w:rFonts w:ascii="Times" w:hAnsi="Times"/>
        </w:rPr>
        <w:t>s</w:t>
      </w:r>
      <w:r w:rsidR="00280B1D">
        <w:rPr>
          <w:rFonts w:ascii="Times" w:hAnsi="Times"/>
        </w:rPr>
        <w:t xml:space="preserve"> the students to gain a greater understanding of </w:t>
      </w:r>
      <w:r w:rsidR="00772D3E">
        <w:rPr>
          <w:rFonts w:ascii="Times" w:hAnsi="Times"/>
        </w:rPr>
        <w:t xml:space="preserve">how life was in </w:t>
      </w:r>
      <w:r w:rsidR="00F87135">
        <w:rPr>
          <w:rFonts w:ascii="Times" w:hAnsi="Times"/>
        </w:rPr>
        <w:t>the 1920s</w:t>
      </w:r>
      <w:r w:rsidR="006061C5">
        <w:rPr>
          <w:rFonts w:ascii="Times" w:hAnsi="Times"/>
        </w:rPr>
        <w:t xml:space="preserve">. </w:t>
      </w:r>
      <w:r w:rsidR="00377373">
        <w:rPr>
          <w:rFonts w:ascii="Times" w:hAnsi="Times"/>
          <w:color w:val="000000"/>
        </w:rPr>
        <w:t>Th</w:t>
      </w:r>
      <w:r w:rsidR="00ED2D37">
        <w:rPr>
          <w:rFonts w:ascii="Times" w:hAnsi="Times"/>
          <w:color w:val="000000"/>
        </w:rPr>
        <w:t>e</w:t>
      </w:r>
      <w:r w:rsidR="00FE0B07">
        <w:rPr>
          <w:rFonts w:ascii="Times" w:hAnsi="Times"/>
          <w:color w:val="000000"/>
        </w:rPr>
        <w:t xml:space="preserve"> students will write </w:t>
      </w:r>
      <w:r w:rsidR="005D77BC">
        <w:rPr>
          <w:rFonts w:ascii="Times" w:hAnsi="Times"/>
          <w:color w:val="000000"/>
        </w:rPr>
        <w:t xml:space="preserve">down any information </w:t>
      </w:r>
      <w:r w:rsidR="001F0056">
        <w:rPr>
          <w:rFonts w:ascii="Times" w:hAnsi="Times"/>
        </w:rPr>
        <w:t xml:space="preserve">from the </w:t>
      </w:r>
      <w:r w:rsidR="00ED5FC6">
        <w:rPr>
          <w:rFonts w:ascii="Times" w:hAnsi="Times"/>
        </w:rPr>
        <w:t>video</w:t>
      </w:r>
      <w:r w:rsidR="00406048">
        <w:rPr>
          <w:rFonts w:ascii="Times" w:hAnsi="Times"/>
        </w:rPr>
        <w:t xml:space="preserve"> that helps them understand </w:t>
      </w:r>
      <w:r w:rsidR="00953ECE">
        <w:rPr>
          <w:rFonts w:ascii="Times" w:hAnsi="Times"/>
        </w:rPr>
        <w:t>the time period and</w:t>
      </w:r>
      <w:r w:rsidR="00AE0D3A">
        <w:rPr>
          <w:rFonts w:ascii="Times" w:hAnsi="Times"/>
          <w:color w:val="000000"/>
        </w:rPr>
        <w:t xml:space="preserve"> will be accompanied </w:t>
      </w:r>
      <w:r w:rsidR="00ED5FC6" w:rsidRPr="00126BB2">
        <w:rPr>
          <w:rFonts w:ascii="Times" w:hAnsi="Times"/>
          <w:color w:val="000000"/>
        </w:rPr>
        <w:t>with short answer questions</w:t>
      </w:r>
      <w:r w:rsidR="00AE0D3A">
        <w:rPr>
          <w:rFonts w:ascii="Times" w:hAnsi="Times"/>
          <w:color w:val="000000"/>
        </w:rPr>
        <w:t xml:space="preserve"> that will be used in a </w:t>
      </w:r>
      <w:r w:rsidR="00AA5D2D">
        <w:rPr>
          <w:rFonts w:ascii="Times" w:hAnsi="Times"/>
          <w:color w:val="000000"/>
        </w:rPr>
        <w:t>class</w:t>
      </w:r>
      <w:r w:rsidR="00AE0D3A">
        <w:rPr>
          <w:rFonts w:ascii="Times" w:hAnsi="Times"/>
          <w:color w:val="000000"/>
        </w:rPr>
        <w:t xml:space="preserve"> discussion</w:t>
      </w:r>
      <w:r w:rsidR="00ED5FC6" w:rsidRPr="00126BB2">
        <w:rPr>
          <w:rFonts w:ascii="Times" w:hAnsi="Times"/>
          <w:color w:val="000000"/>
        </w:rPr>
        <w:t>. Some examples below:</w:t>
      </w:r>
    </w:p>
    <w:p w14:paraId="6ADD7488" w14:textId="77777777" w:rsidR="00ED5FC6" w:rsidRPr="00126BB2" w:rsidRDefault="00ED5FC6" w:rsidP="00ED5FC6">
      <w:pPr>
        <w:pStyle w:val="ListParagraph"/>
        <w:numPr>
          <w:ilvl w:val="0"/>
          <w:numId w:val="1"/>
        </w:numPr>
        <w:spacing w:line="276" w:lineRule="auto"/>
        <w:rPr>
          <w:rFonts w:ascii="Times" w:hAnsi="Times"/>
        </w:rPr>
      </w:pPr>
      <w:r w:rsidRPr="00126BB2">
        <w:rPr>
          <w:rFonts w:ascii="Times" w:hAnsi="Times"/>
        </w:rPr>
        <w:t>How do the lives of people then compare to today’s lifestyles?</w:t>
      </w:r>
    </w:p>
    <w:p w14:paraId="4CCC6850" w14:textId="77777777" w:rsidR="00ED5FC6" w:rsidRPr="00126BB2" w:rsidRDefault="00ED5FC6" w:rsidP="00ED5FC6">
      <w:pPr>
        <w:pStyle w:val="ListParagraph"/>
        <w:numPr>
          <w:ilvl w:val="0"/>
          <w:numId w:val="1"/>
        </w:numPr>
        <w:spacing w:line="276" w:lineRule="auto"/>
        <w:rPr>
          <w:rFonts w:ascii="Times" w:hAnsi="Times"/>
        </w:rPr>
      </w:pPr>
      <w:r w:rsidRPr="00126BB2">
        <w:rPr>
          <w:rFonts w:ascii="Times" w:hAnsi="Times"/>
        </w:rPr>
        <w:t xml:space="preserve">What were some of the benefits/difficulties of living in the 1920s? </w:t>
      </w:r>
    </w:p>
    <w:p w14:paraId="58CA95E9" w14:textId="77777777" w:rsidR="00ED5FC6" w:rsidRPr="00126BB2" w:rsidRDefault="00ED5FC6" w:rsidP="00ED5FC6">
      <w:pPr>
        <w:pStyle w:val="ListParagraph"/>
        <w:numPr>
          <w:ilvl w:val="0"/>
          <w:numId w:val="1"/>
        </w:numPr>
        <w:spacing w:line="276" w:lineRule="auto"/>
        <w:rPr>
          <w:rFonts w:ascii="Times" w:hAnsi="Times"/>
        </w:rPr>
      </w:pPr>
      <w:r w:rsidRPr="00126BB2">
        <w:rPr>
          <w:rFonts w:ascii="Times" w:hAnsi="Times"/>
        </w:rPr>
        <w:t>What was the attitude of the wealthy toward the poor?</w:t>
      </w:r>
    </w:p>
    <w:p w14:paraId="6EE5E51B" w14:textId="77777777" w:rsidR="00ED5FC6" w:rsidRPr="00126BB2" w:rsidRDefault="00ED5FC6" w:rsidP="00ED5FC6">
      <w:pPr>
        <w:pStyle w:val="ListParagraph"/>
        <w:numPr>
          <w:ilvl w:val="0"/>
          <w:numId w:val="1"/>
        </w:numPr>
        <w:spacing w:line="480" w:lineRule="auto"/>
        <w:rPr>
          <w:rFonts w:ascii="Times" w:hAnsi="Times"/>
        </w:rPr>
      </w:pPr>
      <w:r w:rsidRPr="00126BB2">
        <w:rPr>
          <w:rFonts w:ascii="Times" w:hAnsi="Times"/>
        </w:rPr>
        <w:t>What values seemed to be the most important of those living in the Jazz Age? Explain.</w:t>
      </w:r>
    </w:p>
    <w:p w14:paraId="3E851A66" w14:textId="7F0C1490" w:rsidR="00F611DB" w:rsidRDefault="00CA549A" w:rsidP="004468B5">
      <w:pPr>
        <w:spacing w:line="480" w:lineRule="auto"/>
        <w:ind w:firstLine="360"/>
        <w:rPr>
          <w:rFonts w:ascii="Times" w:hAnsi="Times"/>
        </w:rPr>
      </w:pPr>
      <w:r>
        <w:rPr>
          <w:rFonts w:ascii="Times" w:hAnsi="Times"/>
        </w:rPr>
        <w:t xml:space="preserve">After </w:t>
      </w:r>
      <w:r w:rsidR="009A7A72">
        <w:rPr>
          <w:rFonts w:ascii="Times" w:hAnsi="Times"/>
        </w:rPr>
        <w:t xml:space="preserve">watching the video together, I will </w:t>
      </w:r>
      <w:r w:rsidR="00E84070">
        <w:rPr>
          <w:rFonts w:ascii="Times" w:hAnsi="Times"/>
        </w:rPr>
        <w:t xml:space="preserve">create groups of 4-6 students to go over a guide of what they anticipate </w:t>
      </w:r>
      <w:r w:rsidR="00595224">
        <w:rPr>
          <w:rFonts w:ascii="Times" w:hAnsi="Times"/>
        </w:rPr>
        <w:t xml:space="preserve">in </w:t>
      </w:r>
      <w:r w:rsidR="00595224" w:rsidRPr="0063616B">
        <w:rPr>
          <w:rFonts w:ascii="Times" w:hAnsi="Times"/>
          <w:i/>
          <w:iCs/>
        </w:rPr>
        <w:t>The Great Gatsby</w:t>
      </w:r>
      <w:r w:rsidR="000510FA">
        <w:rPr>
          <w:rFonts w:ascii="Times" w:hAnsi="Times"/>
        </w:rPr>
        <w:t xml:space="preserve"> </w:t>
      </w:r>
      <w:r w:rsidR="00087F33">
        <w:rPr>
          <w:rFonts w:ascii="Times" w:hAnsi="Times"/>
        </w:rPr>
        <w:t xml:space="preserve">and share </w:t>
      </w:r>
      <w:r w:rsidR="004468B5">
        <w:rPr>
          <w:rFonts w:ascii="Times" w:hAnsi="Times"/>
        </w:rPr>
        <w:t xml:space="preserve">their answers in a class discussion after reaching a consensus. </w:t>
      </w:r>
      <w:r w:rsidR="00743570">
        <w:rPr>
          <w:rFonts w:ascii="Times" w:hAnsi="Times"/>
        </w:rPr>
        <w:t xml:space="preserve">The purpose of an “anticipation guide” is to </w:t>
      </w:r>
      <w:r w:rsidR="00AC29B3">
        <w:rPr>
          <w:rFonts w:ascii="Times" w:hAnsi="Times"/>
        </w:rPr>
        <w:t xml:space="preserve">generate curiosity and interest </w:t>
      </w:r>
      <w:r w:rsidR="00751DCC">
        <w:rPr>
          <w:rFonts w:ascii="Times" w:hAnsi="Times"/>
        </w:rPr>
        <w:t>before reading the text.</w:t>
      </w:r>
    </w:p>
    <w:p w14:paraId="0D7DCFAD" w14:textId="36450458" w:rsidR="00751DCC" w:rsidRPr="00BF689C" w:rsidRDefault="00AE6DD7" w:rsidP="00434434">
      <w:pPr>
        <w:spacing w:line="480" w:lineRule="auto"/>
        <w:rPr>
          <w:rFonts w:ascii="Times" w:hAnsi="Times"/>
          <w:b/>
          <w:bCs/>
          <w:u w:val="single"/>
        </w:rPr>
      </w:pPr>
      <w:r w:rsidRPr="00BF689C">
        <w:rPr>
          <w:rFonts w:ascii="Times" w:hAnsi="Times"/>
          <w:b/>
          <w:bCs/>
          <w:u w:val="single"/>
        </w:rPr>
        <w:t>Through the Unit:</w:t>
      </w:r>
    </w:p>
    <w:p w14:paraId="10C46289" w14:textId="29E576F4" w:rsidR="00434434" w:rsidRDefault="00434434" w:rsidP="00434434">
      <w:pPr>
        <w:spacing w:line="480" w:lineRule="auto"/>
        <w:rPr>
          <w:rFonts w:ascii="Times" w:hAnsi="Times"/>
        </w:rPr>
      </w:pPr>
      <w:r>
        <w:rPr>
          <w:rFonts w:ascii="Times" w:hAnsi="Times"/>
        </w:rPr>
        <w:tab/>
      </w:r>
      <w:r w:rsidR="00391F92">
        <w:rPr>
          <w:rFonts w:ascii="Times" w:hAnsi="Times"/>
        </w:rPr>
        <w:t xml:space="preserve">I would like to start each class session with a recap </w:t>
      </w:r>
      <w:r w:rsidR="00AD7FDE">
        <w:rPr>
          <w:rFonts w:ascii="Times" w:hAnsi="Times"/>
        </w:rPr>
        <w:t xml:space="preserve">of the chapter/section that was assigned for home reading so we can work on </w:t>
      </w:r>
      <w:r w:rsidR="003E3F1C">
        <w:rPr>
          <w:rFonts w:ascii="Times" w:hAnsi="Times"/>
        </w:rPr>
        <w:t xml:space="preserve">daily journal </w:t>
      </w:r>
      <w:r w:rsidR="00732A68">
        <w:rPr>
          <w:rFonts w:ascii="Times" w:hAnsi="Times"/>
        </w:rPr>
        <w:t xml:space="preserve">entries at the </w:t>
      </w:r>
      <w:r w:rsidR="00AD7FDE">
        <w:rPr>
          <w:rFonts w:ascii="Times" w:hAnsi="Times"/>
        </w:rPr>
        <w:t xml:space="preserve">beginning of class. </w:t>
      </w:r>
      <w:r w:rsidR="00BF689C">
        <w:rPr>
          <w:rFonts w:ascii="Times" w:hAnsi="Times"/>
        </w:rPr>
        <w:t xml:space="preserve">As “starters,” there will be a prompt </w:t>
      </w:r>
      <w:r w:rsidR="006B387F">
        <w:rPr>
          <w:rFonts w:ascii="Times" w:hAnsi="Times"/>
        </w:rPr>
        <w:t>(</w:t>
      </w:r>
      <w:r w:rsidR="00962A3E" w:rsidRPr="00962A3E">
        <w:rPr>
          <w:rFonts w:ascii="Times" w:hAnsi="Times"/>
        </w:rPr>
        <w:t>Define being “</w:t>
      </w:r>
      <w:r w:rsidR="00962A3E">
        <w:rPr>
          <w:rFonts w:ascii="Times" w:hAnsi="Times"/>
        </w:rPr>
        <w:t>wealthy.</w:t>
      </w:r>
      <w:r w:rsidR="00962A3E" w:rsidRPr="00962A3E">
        <w:rPr>
          <w:rFonts w:ascii="Times" w:hAnsi="Times"/>
        </w:rPr>
        <w:t xml:space="preserve">”  What does that mean to you? What is </w:t>
      </w:r>
      <w:r w:rsidR="00962A3E" w:rsidRPr="00962A3E">
        <w:rPr>
          <w:rFonts w:ascii="Times" w:hAnsi="Times"/>
        </w:rPr>
        <w:lastRenderedPageBreak/>
        <w:t>considered “</w:t>
      </w:r>
      <w:r w:rsidR="00962A3E">
        <w:rPr>
          <w:rFonts w:ascii="Times" w:hAnsi="Times"/>
        </w:rPr>
        <w:t>wealthy?</w:t>
      </w:r>
      <w:r w:rsidR="00962A3E" w:rsidRPr="00962A3E">
        <w:rPr>
          <w:rFonts w:ascii="Times" w:hAnsi="Times"/>
        </w:rPr>
        <w:t>” (3-5 Sentences</w:t>
      </w:r>
      <w:r w:rsidR="00962A3E">
        <w:rPr>
          <w:rFonts w:ascii="Times" w:hAnsi="Times"/>
        </w:rPr>
        <w:t>)</w:t>
      </w:r>
      <w:r w:rsidR="00962A3E" w:rsidRPr="00962A3E">
        <w:rPr>
          <w:rFonts w:ascii="Times" w:hAnsi="Times"/>
        </w:rPr>
        <w:t>)</w:t>
      </w:r>
      <w:r w:rsidR="00962A3E">
        <w:rPr>
          <w:rFonts w:ascii="Times" w:hAnsi="Times"/>
        </w:rPr>
        <w:t xml:space="preserve"> </w:t>
      </w:r>
      <w:r w:rsidR="00A67179">
        <w:rPr>
          <w:rFonts w:ascii="Times" w:hAnsi="Times"/>
        </w:rPr>
        <w:t xml:space="preserve">to engage students in a reflective activity </w:t>
      </w:r>
      <w:r w:rsidR="009336C0">
        <w:rPr>
          <w:rFonts w:ascii="Times" w:hAnsi="Times"/>
        </w:rPr>
        <w:t xml:space="preserve">which can be shared in a brief discussion. </w:t>
      </w:r>
      <w:r w:rsidR="0078453A">
        <w:rPr>
          <w:rFonts w:ascii="Times" w:hAnsi="Times"/>
        </w:rPr>
        <w:t xml:space="preserve">The purpose of these journal </w:t>
      </w:r>
      <w:r w:rsidR="00DE5E45">
        <w:rPr>
          <w:rFonts w:ascii="Times" w:hAnsi="Times"/>
        </w:rPr>
        <w:t xml:space="preserve">activities </w:t>
      </w:r>
      <w:r w:rsidR="00CD5FBB">
        <w:rPr>
          <w:rFonts w:ascii="Times" w:hAnsi="Times"/>
        </w:rPr>
        <w:t>allows</w:t>
      </w:r>
      <w:r w:rsidR="00DE5E45">
        <w:rPr>
          <w:rFonts w:ascii="Times" w:hAnsi="Times"/>
        </w:rPr>
        <w:t xml:space="preserve"> me to give </w:t>
      </w:r>
      <w:r w:rsidR="00547A9B">
        <w:rPr>
          <w:rFonts w:ascii="Times" w:hAnsi="Times"/>
        </w:rPr>
        <w:t>the</w:t>
      </w:r>
      <w:r w:rsidR="00DE5E45">
        <w:rPr>
          <w:rFonts w:ascii="Times" w:hAnsi="Times"/>
        </w:rPr>
        <w:t xml:space="preserve"> students a refresher in the text as well as</w:t>
      </w:r>
      <w:r w:rsidR="0078453A">
        <w:rPr>
          <w:rFonts w:ascii="Times" w:hAnsi="Times"/>
        </w:rPr>
        <w:t xml:space="preserve"> </w:t>
      </w:r>
      <w:r w:rsidR="00547A9B">
        <w:rPr>
          <w:rFonts w:ascii="Times" w:hAnsi="Times"/>
        </w:rPr>
        <w:t xml:space="preserve">allowing them to </w:t>
      </w:r>
      <w:r w:rsidR="00DE5E45">
        <w:rPr>
          <w:rFonts w:ascii="Times" w:hAnsi="Times"/>
        </w:rPr>
        <w:t xml:space="preserve">construct their own thoughts </w:t>
      </w:r>
      <w:r w:rsidR="007B5714">
        <w:rPr>
          <w:rFonts w:ascii="Times" w:hAnsi="Times"/>
        </w:rPr>
        <w:t xml:space="preserve">on the </w:t>
      </w:r>
      <w:r w:rsidR="00CD5FBB">
        <w:rPr>
          <w:rFonts w:ascii="Times" w:hAnsi="Times"/>
        </w:rPr>
        <w:t xml:space="preserve">text as we read along. </w:t>
      </w:r>
      <w:r w:rsidR="00476F46">
        <w:rPr>
          <w:rFonts w:ascii="Times" w:hAnsi="Times"/>
        </w:rPr>
        <w:t xml:space="preserve">I would also like to </w:t>
      </w:r>
      <w:r w:rsidR="007F766F">
        <w:rPr>
          <w:rFonts w:ascii="Times" w:hAnsi="Times"/>
        </w:rPr>
        <w:t xml:space="preserve">have the </w:t>
      </w:r>
      <w:r w:rsidR="008227BF">
        <w:rPr>
          <w:rFonts w:ascii="Times" w:hAnsi="Times"/>
        </w:rPr>
        <w:t>students</w:t>
      </w:r>
      <w:r w:rsidR="007F766F">
        <w:rPr>
          <w:rFonts w:ascii="Times" w:hAnsi="Times"/>
        </w:rPr>
        <w:t xml:space="preserve"> read</w:t>
      </w:r>
      <w:r w:rsidR="0031409F">
        <w:rPr>
          <w:rFonts w:ascii="Times" w:hAnsi="Times"/>
        </w:rPr>
        <w:t xml:space="preserve"> the text</w:t>
      </w:r>
      <w:r w:rsidR="007F766F">
        <w:rPr>
          <w:rFonts w:ascii="Times" w:hAnsi="Times"/>
        </w:rPr>
        <w:t xml:space="preserve"> together </w:t>
      </w:r>
      <w:r w:rsidR="008227BF">
        <w:rPr>
          <w:rFonts w:ascii="Times" w:hAnsi="Times"/>
        </w:rPr>
        <w:t xml:space="preserve">in class on a specific section (can be independent or </w:t>
      </w:r>
      <w:r w:rsidR="0031409F">
        <w:rPr>
          <w:rFonts w:ascii="Times" w:hAnsi="Times"/>
        </w:rPr>
        <w:t>groups</w:t>
      </w:r>
      <w:r w:rsidR="008227BF">
        <w:rPr>
          <w:rFonts w:ascii="Times" w:hAnsi="Times"/>
        </w:rPr>
        <w:t>)</w:t>
      </w:r>
      <w:r w:rsidR="0031409F">
        <w:rPr>
          <w:rFonts w:ascii="Times" w:hAnsi="Times"/>
        </w:rPr>
        <w:t xml:space="preserve"> so we can hold a </w:t>
      </w:r>
      <w:r w:rsidR="009D0490">
        <w:rPr>
          <w:rFonts w:ascii="Times" w:hAnsi="Times"/>
        </w:rPr>
        <w:t xml:space="preserve">class discussion regarding the section. </w:t>
      </w:r>
    </w:p>
    <w:p w14:paraId="33E58BD7" w14:textId="243A429C" w:rsidR="009D0490" w:rsidRDefault="009D0490" w:rsidP="00434434">
      <w:pPr>
        <w:spacing w:line="480" w:lineRule="auto"/>
        <w:rPr>
          <w:rFonts w:ascii="Times" w:hAnsi="Times"/>
        </w:rPr>
      </w:pPr>
      <w:r>
        <w:rPr>
          <w:rFonts w:ascii="Times" w:hAnsi="Times"/>
        </w:rPr>
        <w:tab/>
      </w:r>
      <w:r w:rsidR="00B21728">
        <w:rPr>
          <w:rFonts w:ascii="Times" w:hAnsi="Times"/>
        </w:rPr>
        <w:t xml:space="preserve">There </w:t>
      </w:r>
      <w:r w:rsidR="006D252B">
        <w:rPr>
          <w:rFonts w:ascii="Times" w:hAnsi="Times"/>
        </w:rPr>
        <w:t xml:space="preserve">will </w:t>
      </w:r>
      <w:r w:rsidR="005431A5">
        <w:rPr>
          <w:rFonts w:ascii="Times" w:hAnsi="Times"/>
        </w:rPr>
        <w:t xml:space="preserve">also be quizzes every 1-2 weeks to </w:t>
      </w:r>
      <w:r w:rsidR="0017419A">
        <w:rPr>
          <w:rFonts w:ascii="Times" w:hAnsi="Times"/>
        </w:rPr>
        <w:t xml:space="preserve">fully understand </w:t>
      </w:r>
      <w:r w:rsidR="005E0959">
        <w:rPr>
          <w:rFonts w:ascii="Times" w:hAnsi="Times"/>
        </w:rPr>
        <w:t xml:space="preserve">terms </w:t>
      </w:r>
      <w:r w:rsidR="00BC508D">
        <w:rPr>
          <w:rFonts w:ascii="Times" w:hAnsi="Times"/>
        </w:rPr>
        <w:t xml:space="preserve">or concepts </w:t>
      </w:r>
      <w:r w:rsidR="005E0959">
        <w:rPr>
          <w:rFonts w:ascii="Times" w:hAnsi="Times"/>
        </w:rPr>
        <w:t>that</w:t>
      </w:r>
      <w:r w:rsidR="00864996">
        <w:rPr>
          <w:rFonts w:ascii="Times" w:hAnsi="Times"/>
        </w:rPr>
        <w:t xml:space="preserve"> </w:t>
      </w:r>
      <w:r w:rsidR="00BC508D">
        <w:rPr>
          <w:rFonts w:ascii="Times" w:hAnsi="Times"/>
        </w:rPr>
        <w:t xml:space="preserve">we examine in the unit, but students will be given 5-6 minutes in beginning of class to study together </w:t>
      </w:r>
      <w:r w:rsidR="00CF7419">
        <w:rPr>
          <w:rFonts w:ascii="Times" w:hAnsi="Times"/>
        </w:rPr>
        <w:t xml:space="preserve">prior to quiz. </w:t>
      </w:r>
      <w:r w:rsidR="00B43D99">
        <w:rPr>
          <w:rFonts w:ascii="Times" w:hAnsi="Times"/>
        </w:rPr>
        <w:t xml:space="preserve">In addition, there will also be a group project </w:t>
      </w:r>
      <w:r w:rsidR="002955A1">
        <w:rPr>
          <w:rFonts w:ascii="Times" w:hAnsi="Times"/>
        </w:rPr>
        <w:t xml:space="preserve">for students to create a poster of </w:t>
      </w:r>
      <w:r w:rsidR="002B3CDF">
        <w:rPr>
          <w:rFonts w:ascii="Times" w:hAnsi="Times"/>
        </w:rPr>
        <w:t>a significant scene from the text</w:t>
      </w:r>
      <w:r w:rsidR="00730AA4">
        <w:rPr>
          <w:rFonts w:ascii="Times" w:hAnsi="Times"/>
        </w:rPr>
        <w:t xml:space="preserve"> and present it to class. </w:t>
      </w:r>
      <w:r w:rsidR="00793144">
        <w:rPr>
          <w:rFonts w:ascii="Times" w:hAnsi="Times"/>
        </w:rPr>
        <w:t>A</w:t>
      </w:r>
      <w:r w:rsidR="0060552D">
        <w:rPr>
          <w:rFonts w:ascii="Times" w:hAnsi="Times"/>
        </w:rPr>
        <w:t xml:space="preserve"> </w:t>
      </w:r>
      <w:r w:rsidR="00793144">
        <w:rPr>
          <w:rFonts w:ascii="Times" w:hAnsi="Times"/>
        </w:rPr>
        <w:t>paper</w:t>
      </w:r>
      <w:r w:rsidR="0060552D">
        <w:rPr>
          <w:rFonts w:ascii="Times" w:hAnsi="Times"/>
        </w:rPr>
        <w:t xml:space="preserve"> (</w:t>
      </w:r>
      <w:r w:rsidR="00AC3F9A">
        <w:rPr>
          <w:rFonts w:ascii="Times" w:hAnsi="Times"/>
        </w:rPr>
        <w:t>2</w:t>
      </w:r>
      <w:r w:rsidR="0060552D">
        <w:rPr>
          <w:rFonts w:ascii="Times" w:hAnsi="Times"/>
        </w:rPr>
        <w:t>-</w:t>
      </w:r>
      <w:r w:rsidR="00AC3F9A">
        <w:rPr>
          <w:rFonts w:ascii="Times" w:hAnsi="Times"/>
        </w:rPr>
        <w:t>3</w:t>
      </w:r>
      <w:r w:rsidR="0060552D">
        <w:rPr>
          <w:rFonts w:ascii="Times" w:hAnsi="Times"/>
        </w:rPr>
        <w:t xml:space="preserve"> </w:t>
      </w:r>
      <w:proofErr w:type="spellStart"/>
      <w:r w:rsidR="0060552D">
        <w:rPr>
          <w:rFonts w:ascii="Times" w:hAnsi="Times"/>
        </w:rPr>
        <w:t>pg</w:t>
      </w:r>
      <w:proofErr w:type="spellEnd"/>
      <w:r w:rsidR="0060552D">
        <w:rPr>
          <w:rFonts w:ascii="Times" w:hAnsi="Times"/>
        </w:rPr>
        <w:t>)</w:t>
      </w:r>
      <w:r w:rsidR="00793144">
        <w:rPr>
          <w:rFonts w:ascii="Times" w:hAnsi="Times"/>
        </w:rPr>
        <w:t xml:space="preserve"> </w:t>
      </w:r>
      <w:r w:rsidR="0013108C">
        <w:rPr>
          <w:rFonts w:ascii="Times" w:hAnsi="Times"/>
        </w:rPr>
        <w:t>explaining why this scene was chosen and</w:t>
      </w:r>
      <w:r w:rsidR="0060552D">
        <w:rPr>
          <w:rFonts w:ascii="Times" w:hAnsi="Times"/>
        </w:rPr>
        <w:t xml:space="preserve"> an analysis</w:t>
      </w:r>
      <w:r w:rsidR="0038187A">
        <w:rPr>
          <w:rFonts w:ascii="Times" w:hAnsi="Times"/>
        </w:rPr>
        <w:t xml:space="preserve"> </w:t>
      </w:r>
      <w:r w:rsidR="00793144">
        <w:rPr>
          <w:rFonts w:ascii="Times" w:hAnsi="Times"/>
        </w:rPr>
        <w:t xml:space="preserve">will be turned in along with the </w:t>
      </w:r>
      <w:r w:rsidR="0060552D">
        <w:rPr>
          <w:rFonts w:ascii="Times" w:hAnsi="Times"/>
        </w:rPr>
        <w:t xml:space="preserve">poster. This is an opportunity </w:t>
      </w:r>
      <w:r w:rsidR="00415F67">
        <w:rPr>
          <w:rFonts w:ascii="Times" w:hAnsi="Times"/>
        </w:rPr>
        <w:t xml:space="preserve">for students to </w:t>
      </w:r>
      <w:r w:rsidR="00A712FD">
        <w:rPr>
          <w:rFonts w:ascii="Times" w:hAnsi="Times"/>
        </w:rPr>
        <w:t>become more experienced</w:t>
      </w:r>
      <w:r w:rsidR="00415F67">
        <w:rPr>
          <w:rFonts w:ascii="Times" w:hAnsi="Times"/>
        </w:rPr>
        <w:t xml:space="preserve"> </w:t>
      </w:r>
      <w:r w:rsidR="00BB6553">
        <w:rPr>
          <w:rFonts w:ascii="Times" w:hAnsi="Times"/>
        </w:rPr>
        <w:t xml:space="preserve">in teamwork </w:t>
      </w:r>
      <w:r w:rsidR="00AC3F9A">
        <w:rPr>
          <w:rFonts w:ascii="Times" w:hAnsi="Times"/>
        </w:rPr>
        <w:t>to work o</w:t>
      </w:r>
      <w:r w:rsidR="00415F67">
        <w:rPr>
          <w:rFonts w:ascii="Times" w:hAnsi="Times"/>
        </w:rPr>
        <w:t xml:space="preserve">n a visual </w:t>
      </w:r>
      <w:r w:rsidR="00BB6553">
        <w:rPr>
          <w:rFonts w:ascii="Times" w:hAnsi="Times"/>
        </w:rPr>
        <w:t xml:space="preserve">project </w:t>
      </w:r>
      <w:r w:rsidR="004A2C46">
        <w:rPr>
          <w:rFonts w:ascii="Times" w:hAnsi="Times"/>
        </w:rPr>
        <w:t xml:space="preserve">and posters will be hung in a gallery-like fashion. </w:t>
      </w:r>
    </w:p>
    <w:p w14:paraId="14E3CEE5" w14:textId="122EB7F8" w:rsidR="00B248F1" w:rsidRDefault="00733A0E" w:rsidP="004F4E95">
      <w:pPr>
        <w:spacing w:line="480" w:lineRule="auto"/>
        <w:ind w:firstLine="360"/>
        <w:rPr>
          <w:rFonts w:ascii="Times" w:hAnsi="Times"/>
        </w:rPr>
      </w:pPr>
      <w:r>
        <w:rPr>
          <w:rFonts w:ascii="Times" w:hAnsi="Times"/>
        </w:rPr>
        <w:t xml:space="preserve">After finishing the text, </w:t>
      </w:r>
      <w:r w:rsidR="004F4E95">
        <w:rPr>
          <w:rFonts w:ascii="Times" w:hAnsi="Times"/>
        </w:rPr>
        <w:t>t</w:t>
      </w:r>
      <w:r w:rsidR="00B028F2">
        <w:rPr>
          <w:rFonts w:ascii="Times" w:hAnsi="Times"/>
        </w:rPr>
        <w:t>he</w:t>
      </w:r>
      <w:r w:rsidR="004F4E95">
        <w:rPr>
          <w:rFonts w:ascii="Times" w:hAnsi="Times"/>
        </w:rPr>
        <w:t>re will be a</w:t>
      </w:r>
      <w:r w:rsidR="00B028F2">
        <w:rPr>
          <w:rFonts w:ascii="Times" w:hAnsi="Times"/>
        </w:rPr>
        <w:t xml:space="preserve"> project </w:t>
      </w:r>
      <w:r w:rsidR="004F4E95">
        <w:rPr>
          <w:rFonts w:ascii="Times" w:hAnsi="Times"/>
        </w:rPr>
        <w:t xml:space="preserve">assigned </w:t>
      </w:r>
      <w:r w:rsidR="00DA35BB">
        <w:rPr>
          <w:rFonts w:ascii="Times" w:hAnsi="Times"/>
        </w:rPr>
        <w:t>to</w:t>
      </w:r>
      <w:r w:rsidR="00B028F2">
        <w:rPr>
          <w:rFonts w:ascii="Times" w:hAnsi="Times"/>
        </w:rPr>
        <w:t xml:space="preserve"> </w:t>
      </w:r>
      <w:r w:rsidR="00CB3FF8">
        <w:rPr>
          <w:rFonts w:ascii="Times" w:hAnsi="Times"/>
        </w:rPr>
        <w:t xml:space="preserve">allow students to choose </w:t>
      </w:r>
      <w:r w:rsidR="00BA67A6">
        <w:rPr>
          <w:rFonts w:ascii="Times" w:hAnsi="Times"/>
        </w:rPr>
        <w:t xml:space="preserve">a creative form </w:t>
      </w:r>
      <w:r w:rsidR="00590088">
        <w:rPr>
          <w:rFonts w:ascii="Times" w:hAnsi="Times"/>
        </w:rPr>
        <w:t xml:space="preserve">to submit </w:t>
      </w:r>
      <w:r w:rsidR="00DA35BB">
        <w:rPr>
          <w:rFonts w:ascii="Times" w:hAnsi="Times"/>
        </w:rPr>
        <w:t>near</w:t>
      </w:r>
      <w:r w:rsidR="00590088">
        <w:rPr>
          <w:rFonts w:ascii="Times" w:hAnsi="Times"/>
        </w:rPr>
        <w:t xml:space="preserve"> the end of the unit</w:t>
      </w:r>
      <w:r w:rsidR="009E3F39">
        <w:rPr>
          <w:rFonts w:ascii="Times" w:hAnsi="Times"/>
        </w:rPr>
        <w:t>. Options</w:t>
      </w:r>
      <w:r w:rsidR="005F1192">
        <w:rPr>
          <w:rFonts w:ascii="Times" w:hAnsi="Times"/>
        </w:rPr>
        <w:t xml:space="preserve"> may</w:t>
      </w:r>
      <w:r w:rsidR="009E3F39">
        <w:rPr>
          <w:rFonts w:ascii="Times" w:hAnsi="Times"/>
        </w:rPr>
        <w:t xml:space="preserve"> include </w:t>
      </w:r>
      <w:r w:rsidR="005F1192">
        <w:rPr>
          <w:rFonts w:ascii="Times" w:hAnsi="Times"/>
        </w:rPr>
        <w:t xml:space="preserve">essay/poetry, </w:t>
      </w:r>
      <w:r w:rsidR="009E3F39">
        <w:rPr>
          <w:rFonts w:ascii="Times" w:hAnsi="Times"/>
        </w:rPr>
        <w:t>f</w:t>
      </w:r>
      <w:r w:rsidR="00CC3CDE" w:rsidRPr="00CC3CDE">
        <w:rPr>
          <w:rFonts w:ascii="Times" w:hAnsi="Times"/>
        </w:rPr>
        <w:t>an fiction</w:t>
      </w:r>
      <w:r w:rsidR="009E3F39">
        <w:rPr>
          <w:rFonts w:ascii="Times" w:hAnsi="Times"/>
        </w:rPr>
        <w:t>, visual media (</w:t>
      </w:r>
      <w:r w:rsidR="00B7001C">
        <w:rPr>
          <w:rFonts w:ascii="Times" w:hAnsi="Times"/>
        </w:rPr>
        <w:t>art/video</w:t>
      </w:r>
      <w:r w:rsidR="009E3F39">
        <w:rPr>
          <w:rFonts w:ascii="Times" w:hAnsi="Times"/>
        </w:rPr>
        <w:t>)</w:t>
      </w:r>
      <w:r w:rsidR="00B7001C">
        <w:rPr>
          <w:rFonts w:ascii="Times" w:hAnsi="Times"/>
        </w:rPr>
        <w:t>, song</w:t>
      </w:r>
      <w:r w:rsidR="007C744A">
        <w:rPr>
          <w:rFonts w:ascii="Times" w:hAnsi="Times"/>
        </w:rPr>
        <w:t>, or f</w:t>
      </w:r>
      <w:r w:rsidR="00CC3CDE" w:rsidRPr="00CC3CDE">
        <w:rPr>
          <w:rFonts w:ascii="Times" w:hAnsi="Times"/>
        </w:rPr>
        <w:t>ree choic</w:t>
      </w:r>
      <w:r w:rsidR="007C744A">
        <w:rPr>
          <w:rFonts w:ascii="Times" w:hAnsi="Times"/>
        </w:rPr>
        <w:t>e (must be</w:t>
      </w:r>
      <w:r w:rsidR="005F1192">
        <w:rPr>
          <w:rFonts w:ascii="Times" w:hAnsi="Times"/>
        </w:rPr>
        <w:t xml:space="preserve"> approved before beginning</w:t>
      </w:r>
      <w:r w:rsidR="007C744A">
        <w:rPr>
          <w:rFonts w:ascii="Times" w:hAnsi="Times"/>
        </w:rPr>
        <w:t>)</w:t>
      </w:r>
      <w:r w:rsidR="005F1192">
        <w:rPr>
          <w:rFonts w:ascii="Times" w:hAnsi="Times"/>
        </w:rPr>
        <w:t xml:space="preserve"> with </w:t>
      </w:r>
      <w:r w:rsidR="00EF3CF9">
        <w:rPr>
          <w:rFonts w:ascii="Times" w:hAnsi="Times"/>
        </w:rPr>
        <w:t xml:space="preserve">specific criteria </w:t>
      </w:r>
      <w:r w:rsidR="00BE39ED">
        <w:rPr>
          <w:rFonts w:ascii="Times" w:hAnsi="Times"/>
        </w:rPr>
        <w:t>for each one</w:t>
      </w:r>
      <w:r w:rsidR="00B248F1">
        <w:rPr>
          <w:rFonts w:ascii="Times" w:hAnsi="Times"/>
        </w:rPr>
        <w:t xml:space="preserve"> along with a rubric. </w:t>
      </w:r>
    </w:p>
    <w:p w14:paraId="7CF2694D" w14:textId="1CAB3076" w:rsidR="00B248F1" w:rsidRPr="00E022AF" w:rsidRDefault="00B248F1" w:rsidP="00E022AF">
      <w:pPr>
        <w:pStyle w:val="ListParagraph"/>
        <w:numPr>
          <w:ilvl w:val="0"/>
          <w:numId w:val="2"/>
        </w:numPr>
        <w:spacing w:line="276" w:lineRule="auto"/>
        <w:rPr>
          <w:rFonts w:ascii="Times" w:hAnsi="Times"/>
        </w:rPr>
      </w:pPr>
      <w:r w:rsidRPr="00E022AF">
        <w:rPr>
          <w:rFonts w:ascii="Times" w:hAnsi="Times"/>
        </w:rPr>
        <w:t>Reflects understanding of s</w:t>
      </w:r>
      <w:r w:rsidR="00E022AF" w:rsidRPr="00E022AF">
        <w:rPr>
          <w:rFonts w:ascii="Times" w:hAnsi="Times"/>
        </w:rPr>
        <w:t>tory</w:t>
      </w:r>
    </w:p>
    <w:p w14:paraId="7ABEAEB9" w14:textId="09969E3F" w:rsidR="00B248F1" w:rsidRPr="00E022AF" w:rsidRDefault="00B248F1" w:rsidP="00E022AF">
      <w:pPr>
        <w:pStyle w:val="ListParagraph"/>
        <w:numPr>
          <w:ilvl w:val="0"/>
          <w:numId w:val="2"/>
        </w:numPr>
        <w:spacing w:line="276" w:lineRule="auto"/>
        <w:rPr>
          <w:rFonts w:ascii="Times" w:hAnsi="Times"/>
        </w:rPr>
      </w:pPr>
      <w:r w:rsidRPr="00E022AF">
        <w:rPr>
          <w:rFonts w:ascii="Times" w:hAnsi="Times"/>
        </w:rPr>
        <w:t>Q</w:t>
      </w:r>
      <w:r w:rsidR="00E022AF" w:rsidRPr="00E022AF">
        <w:rPr>
          <w:rFonts w:ascii="Times" w:hAnsi="Times"/>
        </w:rPr>
        <w:t xml:space="preserve">uality of project </w:t>
      </w:r>
    </w:p>
    <w:p w14:paraId="4DF29996" w14:textId="64507276" w:rsidR="00B248F1" w:rsidRPr="00E022AF" w:rsidRDefault="00B248F1" w:rsidP="00E022AF">
      <w:pPr>
        <w:pStyle w:val="ListParagraph"/>
        <w:numPr>
          <w:ilvl w:val="0"/>
          <w:numId w:val="2"/>
        </w:numPr>
        <w:spacing w:line="276" w:lineRule="auto"/>
        <w:rPr>
          <w:rFonts w:ascii="Times" w:hAnsi="Times"/>
        </w:rPr>
      </w:pPr>
      <w:r w:rsidRPr="00E022AF">
        <w:rPr>
          <w:rFonts w:ascii="Times" w:hAnsi="Times"/>
        </w:rPr>
        <w:t>P</w:t>
      </w:r>
      <w:r w:rsidR="00E022AF" w:rsidRPr="00E022AF">
        <w:rPr>
          <w:rFonts w:ascii="Times" w:hAnsi="Times"/>
        </w:rPr>
        <w:t xml:space="preserve">roject relates to story </w:t>
      </w:r>
    </w:p>
    <w:p w14:paraId="4BA65CE8" w14:textId="6A9E9BC4" w:rsidR="00B248F1" w:rsidRPr="00E022AF" w:rsidRDefault="00B248F1" w:rsidP="00E022AF">
      <w:pPr>
        <w:pStyle w:val="ListParagraph"/>
        <w:numPr>
          <w:ilvl w:val="0"/>
          <w:numId w:val="2"/>
        </w:numPr>
        <w:spacing w:line="480" w:lineRule="auto"/>
        <w:rPr>
          <w:rFonts w:ascii="Times" w:hAnsi="Times"/>
        </w:rPr>
      </w:pPr>
      <w:r w:rsidRPr="00E022AF">
        <w:rPr>
          <w:rFonts w:ascii="Times" w:hAnsi="Times"/>
        </w:rPr>
        <w:t>D</w:t>
      </w:r>
      <w:r w:rsidR="00E022AF" w:rsidRPr="00E022AF">
        <w:rPr>
          <w:rFonts w:ascii="Times" w:hAnsi="Times"/>
        </w:rPr>
        <w:t xml:space="preserve">etailed paragraph of project </w:t>
      </w:r>
    </w:p>
    <w:p w14:paraId="1E1339D0" w14:textId="6FE46F96" w:rsidR="00CC3CDE" w:rsidRDefault="00B7597B" w:rsidP="00B248F1">
      <w:pPr>
        <w:spacing w:line="480" w:lineRule="auto"/>
        <w:rPr>
          <w:rFonts w:ascii="Times" w:hAnsi="Times"/>
        </w:rPr>
      </w:pPr>
      <w:r>
        <w:rPr>
          <w:rFonts w:ascii="Times" w:hAnsi="Times"/>
        </w:rPr>
        <w:t xml:space="preserve">This project </w:t>
      </w:r>
      <w:r w:rsidR="00767EEE">
        <w:rPr>
          <w:rFonts w:ascii="Times" w:hAnsi="Times"/>
        </w:rPr>
        <w:t xml:space="preserve">gives the students free reign over their </w:t>
      </w:r>
      <w:r w:rsidR="00966C97">
        <w:rPr>
          <w:rFonts w:ascii="Times" w:hAnsi="Times"/>
        </w:rPr>
        <w:t xml:space="preserve">topics </w:t>
      </w:r>
      <w:r w:rsidR="00A3562C">
        <w:rPr>
          <w:rFonts w:ascii="Times" w:hAnsi="Times"/>
        </w:rPr>
        <w:t xml:space="preserve">while accommodating a variety of </w:t>
      </w:r>
      <w:r w:rsidR="0090727E">
        <w:rPr>
          <w:rFonts w:ascii="Times" w:hAnsi="Times"/>
        </w:rPr>
        <w:t xml:space="preserve">learning styles. </w:t>
      </w:r>
    </w:p>
    <w:p w14:paraId="75DD7D9C" w14:textId="77777777" w:rsidR="000649C4" w:rsidRDefault="000649C4" w:rsidP="00B248F1">
      <w:pPr>
        <w:spacing w:line="480" w:lineRule="auto"/>
        <w:rPr>
          <w:rFonts w:ascii="Times" w:hAnsi="Times"/>
        </w:rPr>
      </w:pPr>
    </w:p>
    <w:p w14:paraId="2999CBE6" w14:textId="71C38BF7" w:rsidR="000649C4" w:rsidRPr="004236E5" w:rsidRDefault="000649C4" w:rsidP="00B248F1">
      <w:pPr>
        <w:spacing w:line="480" w:lineRule="auto"/>
        <w:rPr>
          <w:rFonts w:ascii="Times" w:hAnsi="Times"/>
          <w:b/>
          <w:bCs/>
          <w:u w:val="single"/>
        </w:rPr>
      </w:pPr>
      <w:r w:rsidRPr="004236E5">
        <w:rPr>
          <w:rFonts w:ascii="Times" w:hAnsi="Times"/>
          <w:b/>
          <w:bCs/>
          <w:u w:val="single"/>
        </w:rPr>
        <w:lastRenderedPageBreak/>
        <w:t>Beyond the Text:</w:t>
      </w:r>
    </w:p>
    <w:p w14:paraId="2ED9BA0F" w14:textId="706C31CA" w:rsidR="000649C4" w:rsidRPr="00932A0E" w:rsidRDefault="00553E71" w:rsidP="00553E71">
      <w:pPr>
        <w:spacing w:line="480" w:lineRule="auto"/>
        <w:ind w:firstLine="720"/>
        <w:rPr>
          <w:rFonts w:ascii="Times" w:hAnsi="Times"/>
          <w:color w:val="000000" w:themeColor="text1"/>
        </w:rPr>
      </w:pPr>
      <w:r>
        <w:rPr>
          <w:rFonts w:ascii="Times" w:hAnsi="Times"/>
        </w:rPr>
        <w:t>In regard to</w:t>
      </w:r>
      <w:r w:rsidR="00927A66">
        <w:rPr>
          <w:rFonts w:ascii="Times" w:hAnsi="Times"/>
        </w:rPr>
        <w:t xml:space="preserve"> YA </w:t>
      </w:r>
      <w:r w:rsidR="00414DEC">
        <w:rPr>
          <w:rFonts w:ascii="Times" w:hAnsi="Times"/>
        </w:rPr>
        <w:t>literature, I would pair up texts with similar themes addressing social class</w:t>
      </w:r>
      <w:r w:rsidR="00F457EB">
        <w:rPr>
          <w:rFonts w:ascii="Times" w:hAnsi="Times"/>
        </w:rPr>
        <w:t xml:space="preserve">, gender, race, and </w:t>
      </w:r>
      <w:r w:rsidR="00AE2623">
        <w:rPr>
          <w:rFonts w:ascii="Times" w:hAnsi="Times"/>
        </w:rPr>
        <w:t>identity</w:t>
      </w:r>
      <w:r w:rsidR="00F457EB">
        <w:rPr>
          <w:rFonts w:ascii="Times" w:hAnsi="Times"/>
        </w:rPr>
        <w:t>,</w:t>
      </w:r>
      <w:r w:rsidR="00212428">
        <w:rPr>
          <w:rFonts w:ascii="Times" w:hAnsi="Times"/>
        </w:rPr>
        <w:t xml:space="preserve"> but they can range depending on the genre. </w:t>
      </w:r>
      <w:r w:rsidR="001A751E">
        <w:rPr>
          <w:rFonts w:ascii="Times" w:hAnsi="Times"/>
        </w:rPr>
        <w:t xml:space="preserve">Some of the texts </w:t>
      </w:r>
      <w:r w:rsidR="001A751E" w:rsidRPr="00932A0E">
        <w:rPr>
          <w:rFonts w:ascii="Times" w:hAnsi="Times"/>
          <w:color w:val="000000" w:themeColor="text1"/>
        </w:rPr>
        <w:t>take place in a dystopian society w</w:t>
      </w:r>
      <w:r w:rsidR="006C696A" w:rsidRPr="00932A0E">
        <w:rPr>
          <w:rFonts w:ascii="Times" w:hAnsi="Times"/>
          <w:color w:val="000000" w:themeColor="text1"/>
        </w:rPr>
        <w:t>hile others are more in tune with reality:</w:t>
      </w:r>
    </w:p>
    <w:p w14:paraId="383FCF02" w14:textId="77777777" w:rsidR="005F74B7" w:rsidRPr="00932A0E" w:rsidRDefault="00DB5CD5" w:rsidP="002D1ACA">
      <w:pPr>
        <w:pStyle w:val="ListParagraph"/>
        <w:numPr>
          <w:ilvl w:val="0"/>
          <w:numId w:val="4"/>
        </w:numPr>
        <w:spacing w:line="276" w:lineRule="auto"/>
        <w:rPr>
          <w:rFonts w:ascii="Times" w:hAnsi="Times"/>
          <w:color w:val="000000" w:themeColor="text1"/>
        </w:rPr>
      </w:pPr>
      <w:r w:rsidRPr="00932A0E">
        <w:rPr>
          <w:rFonts w:ascii="Times" w:hAnsi="Times"/>
          <w:color w:val="000000" w:themeColor="text1"/>
        </w:rPr>
        <w:t xml:space="preserve">The Kite Runner by </w:t>
      </w:r>
      <w:r w:rsidR="00E86752" w:rsidRPr="00932A0E">
        <w:rPr>
          <w:rFonts w:ascii="Times" w:hAnsi="Times"/>
          <w:color w:val="000000" w:themeColor="text1"/>
        </w:rPr>
        <w:t>Khaled Hosseini</w:t>
      </w:r>
      <w:r w:rsidR="006C4BF2" w:rsidRPr="00932A0E">
        <w:rPr>
          <w:rFonts w:ascii="Times" w:hAnsi="Times"/>
          <w:color w:val="000000" w:themeColor="text1"/>
        </w:rPr>
        <w:t xml:space="preserve"> </w:t>
      </w:r>
      <w:r w:rsidR="006C4BF2" w:rsidRPr="00932A0E">
        <w:rPr>
          <w:rFonts w:ascii="Times" w:hAnsi="Times"/>
          <w:b/>
          <w:bCs/>
          <w:color w:val="000000" w:themeColor="text1"/>
        </w:rPr>
        <w:t>(TRIGGER WARNING)</w:t>
      </w:r>
    </w:p>
    <w:p w14:paraId="4574BA73" w14:textId="77777777" w:rsidR="00265F65" w:rsidRPr="00932A0E" w:rsidRDefault="00C07B12" w:rsidP="002D1ACA">
      <w:pPr>
        <w:pStyle w:val="ListParagraph"/>
        <w:numPr>
          <w:ilvl w:val="1"/>
          <w:numId w:val="4"/>
        </w:numPr>
        <w:spacing w:line="276" w:lineRule="auto"/>
        <w:rPr>
          <w:rFonts w:ascii="Times" w:hAnsi="Times"/>
          <w:color w:val="000000" w:themeColor="text1"/>
        </w:rPr>
      </w:pPr>
      <w:r w:rsidRPr="00932A0E">
        <w:rPr>
          <w:rFonts w:ascii="Times" w:hAnsi="Times"/>
          <w:color w:val="000000" w:themeColor="text1"/>
          <w:shd w:val="clear" w:color="auto" w:fill="FFFFFF"/>
        </w:rPr>
        <w:t>T</w:t>
      </w:r>
      <w:r w:rsidR="0038695C" w:rsidRPr="00932A0E">
        <w:rPr>
          <w:rFonts w:ascii="Times" w:hAnsi="Times"/>
          <w:color w:val="000000" w:themeColor="text1"/>
          <w:shd w:val="clear" w:color="auto" w:fill="FFFFFF"/>
        </w:rPr>
        <w:t>he story of Amir, a Sunni Muslim, who struggles to find his place in the world because of the aftereffects and fallout from a series of traumatic childhood events.</w:t>
      </w:r>
      <w:r w:rsidR="005F74B7" w:rsidRPr="00932A0E">
        <w:rPr>
          <w:rFonts w:ascii="Times" w:hAnsi="Times"/>
          <w:color w:val="000000" w:themeColor="text1"/>
        </w:rPr>
        <w:t xml:space="preserve"> </w:t>
      </w:r>
      <w:r w:rsidR="008A0A1C" w:rsidRPr="00932A0E">
        <w:rPr>
          <w:rFonts w:ascii="Times" w:hAnsi="Times"/>
          <w:color w:val="000000" w:themeColor="text1"/>
        </w:rPr>
        <w:t>This text m</w:t>
      </w:r>
      <w:r w:rsidRPr="00932A0E">
        <w:rPr>
          <w:rFonts w:ascii="Times" w:hAnsi="Times"/>
          <w:color w:val="000000" w:themeColor="text1"/>
        </w:rPr>
        <w:t xml:space="preserve">ust have </w:t>
      </w:r>
      <w:r w:rsidR="000C4763" w:rsidRPr="00932A0E">
        <w:rPr>
          <w:rFonts w:ascii="Times" w:hAnsi="Times"/>
          <w:color w:val="000000" w:themeColor="text1"/>
        </w:rPr>
        <w:t xml:space="preserve">a trigger warning as it contains </w:t>
      </w:r>
      <w:r w:rsidR="00265F65" w:rsidRPr="00932A0E">
        <w:rPr>
          <w:rFonts w:ascii="Times" w:hAnsi="Times"/>
          <w:color w:val="000000" w:themeColor="text1"/>
        </w:rPr>
        <w:t xml:space="preserve">violence and sexual assault. </w:t>
      </w:r>
    </w:p>
    <w:p w14:paraId="4E68453F" w14:textId="77777777" w:rsidR="007065C8" w:rsidRPr="00932A0E" w:rsidRDefault="006C696A" w:rsidP="002D1ACA">
      <w:pPr>
        <w:pStyle w:val="ListParagraph"/>
        <w:numPr>
          <w:ilvl w:val="0"/>
          <w:numId w:val="4"/>
        </w:numPr>
        <w:spacing w:line="276" w:lineRule="auto"/>
        <w:rPr>
          <w:rFonts w:ascii="Times" w:hAnsi="Times"/>
          <w:color w:val="000000" w:themeColor="text1"/>
        </w:rPr>
      </w:pPr>
      <w:r w:rsidRPr="00932A0E">
        <w:rPr>
          <w:rFonts w:ascii="Times" w:hAnsi="Times"/>
          <w:color w:val="000000" w:themeColor="text1"/>
        </w:rPr>
        <w:t xml:space="preserve">The Hate U Give by </w:t>
      </w:r>
      <w:r w:rsidR="00DB5CD5" w:rsidRPr="00932A0E">
        <w:rPr>
          <w:rFonts w:ascii="Times" w:hAnsi="Times"/>
          <w:color w:val="000000" w:themeColor="text1"/>
        </w:rPr>
        <w:t>Angie Thoma</w:t>
      </w:r>
      <w:r w:rsidR="007065C8" w:rsidRPr="00932A0E">
        <w:rPr>
          <w:rFonts w:ascii="Times" w:hAnsi="Times"/>
          <w:color w:val="000000" w:themeColor="text1"/>
        </w:rPr>
        <w:t>s</w:t>
      </w:r>
    </w:p>
    <w:p w14:paraId="75E33129" w14:textId="157199B3" w:rsidR="00C96B2A" w:rsidRPr="00932A0E" w:rsidRDefault="00CB303C" w:rsidP="002D1ACA">
      <w:pPr>
        <w:pStyle w:val="ListParagraph"/>
        <w:numPr>
          <w:ilvl w:val="1"/>
          <w:numId w:val="4"/>
        </w:numPr>
        <w:spacing w:line="276" w:lineRule="auto"/>
        <w:rPr>
          <w:rFonts w:ascii="Times" w:hAnsi="Times"/>
          <w:color w:val="000000" w:themeColor="text1"/>
        </w:rPr>
      </w:pPr>
      <w:r w:rsidRPr="00932A0E">
        <w:rPr>
          <w:rFonts w:ascii="Times" w:hAnsi="Times" w:cs="Arial"/>
          <w:color w:val="000000" w:themeColor="text1"/>
          <w:shd w:val="clear" w:color="auto" w:fill="FFFFFF"/>
        </w:rPr>
        <w:t xml:space="preserve">The text follows </w:t>
      </w:r>
      <w:r w:rsidR="007065C8" w:rsidRPr="00932A0E">
        <w:rPr>
          <w:rFonts w:ascii="Times" w:hAnsi="Times" w:cs="Arial"/>
          <w:color w:val="000000" w:themeColor="text1"/>
          <w:shd w:val="clear" w:color="auto" w:fill="FFFFFF"/>
        </w:rPr>
        <w:t>Starr Carter, a 16-year-old black girl from a poor neighborhood who attends an elite private school in a predominantly white, affluent part of the city</w:t>
      </w:r>
      <w:r w:rsidR="0052687F" w:rsidRPr="00932A0E">
        <w:rPr>
          <w:rFonts w:ascii="Times" w:hAnsi="Times" w:cs="Arial"/>
          <w:color w:val="000000" w:themeColor="text1"/>
          <w:shd w:val="clear" w:color="auto" w:fill="FFFFFF"/>
        </w:rPr>
        <w:t xml:space="preserve">. She </w:t>
      </w:r>
      <w:r w:rsidR="00C96B2A" w:rsidRPr="00932A0E">
        <w:rPr>
          <w:rFonts w:ascii="Times" w:hAnsi="Times"/>
          <w:color w:val="000000" w:themeColor="text1"/>
          <w:shd w:val="clear" w:color="auto" w:fill="FFFFFF"/>
        </w:rPr>
        <w:t>grapples with racism, police brutality, and activism after witnessing her black friend murdered by the police.</w:t>
      </w:r>
    </w:p>
    <w:p w14:paraId="3FCE3D5B" w14:textId="77777777" w:rsidR="00ED1726" w:rsidRPr="00932A0E" w:rsidRDefault="00E86752" w:rsidP="002D1ACA">
      <w:pPr>
        <w:pStyle w:val="ListParagraph"/>
        <w:numPr>
          <w:ilvl w:val="0"/>
          <w:numId w:val="4"/>
        </w:numPr>
        <w:spacing w:line="276" w:lineRule="auto"/>
        <w:rPr>
          <w:rFonts w:ascii="Times" w:hAnsi="Times"/>
          <w:color w:val="000000" w:themeColor="text1"/>
        </w:rPr>
      </w:pPr>
      <w:r w:rsidRPr="00932A0E">
        <w:rPr>
          <w:rFonts w:ascii="Times" w:hAnsi="Times"/>
          <w:color w:val="000000" w:themeColor="text1"/>
        </w:rPr>
        <w:t>Divergent by Veronica Roth</w:t>
      </w:r>
    </w:p>
    <w:p w14:paraId="6AEDB2DA" w14:textId="03894E44" w:rsidR="00D0690E" w:rsidRPr="00932A0E" w:rsidRDefault="002A4496" w:rsidP="002D1ACA">
      <w:pPr>
        <w:pStyle w:val="ListParagraph"/>
        <w:numPr>
          <w:ilvl w:val="1"/>
          <w:numId w:val="4"/>
        </w:numPr>
        <w:spacing w:line="276" w:lineRule="auto"/>
        <w:rPr>
          <w:rFonts w:ascii="Times" w:hAnsi="Times"/>
          <w:color w:val="000000" w:themeColor="text1"/>
        </w:rPr>
      </w:pPr>
      <w:r w:rsidRPr="00932A0E">
        <w:rPr>
          <w:rFonts w:ascii="Times" w:hAnsi="Times"/>
          <w:color w:val="000000" w:themeColor="text1"/>
          <w:shd w:val="clear" w:color="auto" w:fill="FFFFFF"/>
        </w:rPr>
        <w:t xml:space="preserve">In a dystopian society, </w:t>
      </w:r>
      <w:r w:rsidR="00D0690E" w:rsidRPr="00932A0E">
        <w:rPr>
          <w:rFonts w:ascii="Times" w:hAnsi="Times"/>
          <w:color w:val="000000" w:themeColor="text1"/>
          <w:shd w:val="clear" w:color="auto" w:fill="FFFFFF"/>
        </w:rPr>
        <w:t xml:space="preserve">Tris Prior </w:t>
      </w:r>
      <w:r w:rsidR="00B21B3E" w:rsidRPr="00932A0E">
        <w:rPr>
          <w:rFonts w:ascii="Times" w:hAnsi="Times"/>
          <w:color w:val="000000" w:themeColor="text1"/>
          <w:shd w:val="clear" w:color="auto" w:fill="FFFFFF"/>
        </w:rPr>
        <w:t xml:space="preserve">must select the faction to </w:t>
      </w:r>
      <w:r w:rsidR="00ED1726" w:rsidRPr="00932A0E">
        <w:rPr>
          <w:rFonts w:ascii="Times" w:hAnsi="Times"/>
          <w:color w:val="000000" w:themeColor="text1"/>
          <w:shd w:val="clear" w:color="auto" w:fill="FFFFFF"/>
        </w:rPr>
        <w:t xml:space="preserve">devote the rest of her lives to but </w:t>
      </w:r>
      <w:r w:rsidRPr="00932A0E">
        <w:rPr>
          <w:rFonts w:ascii="Times" w:hAnsi="Times"/>
          <w:color w:val="000000" w:themeColor="text1"/>
          <w:shd w:val="clear" w:color="auto" w:fill="FFFFFF"/>
        </w:rPr>
        <w:t>learns</w:t>
      </w:r>
      <w:r w:rsidR="00D0690E" w:rsidRPr="00932A0E">
        <w:rPr>
          <w:rFonts w:ascii="Times" w:hAnsi="Times"/>
          <w:color w:val="000000" w:themeColor="text1"/>
          <w:shd w:val="clear" w:color="auto" w:fill="FFFFFF"/>
        </w:rPr>
        <w:t xml:space="preserve"> she is a Divergent and will never be able to fit into just one faction.</w:t>
      </w:r>
      <w:r w:rsidR="00ED1726" w:rsidRPr="00932A0E">
        <w:rPr>
          <w:rFonts w:ascii="Times" w:hAnsi="Times"/>
          <w:color w:val="000000" w:themeColor="text1"/>
          <w:shd w:val="clear" w:color="auto" w:fill="FFFFFF"/>
        </w:rPr>
        <w:t xml:space="preserve"> </w:t>
      </w:r>
      <w:r w:rsidR="00932A0E" w:rsidRPr="00932A0E">
        <w:rPr>
          <w:rFonts w:ascii="Times" w:hAnsi="Times"/>
          <w:color w:val="000000" w:themeColor="text1"/>
          <w:shd w:val="clear" w:color="auto" w:fill="FFFFFF"/>
        </w:rPr>
        <w:t>Throughout the novel, s</w:t>
      </w:r>
      <w:r w:rsidR="00FA1527" w:rsidRPr="00932A0E">
        <w:rPr>
          <w:rFonts w:ascii="Times" w:hAnsi="Times"/>
          <w:color w:val="000000" w:themeColor="text1"/>
          <w:shd w:val="clear" w:color="auto" w:fill="FFFFFF"/>
        </w:rPr>
        <w:t>he explores her identity within a society that defines its citizens by their social and personality-related affiliation with five factions</w:t>
      </w:r>
      <w:r w:rsidR="00932A0E" w:rsidRPr="00932A0E">
        <w:rPr>
          <w:rFonts w:ascii="Times" w:hAnsi="Times"/>
          <w:color w:val="000000" w:themeColor="text1"/>
          <w:shd w:val="clear" w:color="auto" w:fill="FFFFFF"/>
        </w:rPr>
        <w:t>.</w:t>
      </w:r>
    </w:p>
    <w:p w14:paraId="14799A4F" w14:textId="4BC36F75" w:rsidR="00E86752" w:rsidRDefault="00E86752" w:rsidP="002D1ACA">
      <w:pPr>
        <w:pStyle w:val="ListParagraph"/>
        <w:numPr>
          <w:ilvl w:val="0"/>
          <w:numId w:val="4"/>
        </w:numPr>
        <w:spacing w:line="276" w:lineRule="auto"/>
        <w:rPr>
          <w:rFonts w:ascii="Times" w:hAnsi="Times"/>
          <w:color w:val="000000" w:themeColor="text1"/>
        </w:rPr>
      </w:pPr>
      <w:r w:rsidRPr="00932A0E">
        <w:rPr>
          <w:rFonts w:ascii="Times" w:hAnsi="Times"/>
          <w:color w:val="000000" w:themeColor="text1"/>
        </w:rPr>
        <w:t>The Hunger Games by Suzanne Collins</w:t>
      </w:r>
    </w:p>
    <w:p w14:paraId="60461152" w14:textId="78C51D50" w:rsidR="000649C4" w:rsidRPr="002D1ACA" w:rsidRDefault="00AC42BA" w:rsidP="002D1ACA">
      <w:pPr>
        <w:pStyle w:val="ListParagraph"/>
        <w:numPr>
          <w:ilvl w:val="1"/>
          <w:numId w:val="4"/>
        </w:numPr>
        <w:spacing w:line="276" w:lineRule="auto"/>
        <w:rPr>
          <w:rFonts w:ascii="Times" w:hAnsi="Times"/>
          <w:color w:val="000000" w:themeColor="text1"/>
        </w:rPr>
      </w:pPr>
      <w:r>
        <w:rPr>
          <w:rFonts w:ascii="Times" w:hAnsi="Times"/>
          <w:color w:val="000000" w:themeColor="text1"/>
        </w:rPr>
        <w:t>The novel follows Katniss Everdeen,</w:t>
      </w:r>
      <w:r w:rsidR="00805814">
        <w:rPr>
          <w:rFonts w:ascii="Times" w:hAnsi="Times"/>
          <w:color w:val="000000" w:themeColor="text1"/>
        </w:rPr>
        <w:t xml:space="preserve"> who resides in District 12, after she volunteers to replace her sister in the death match known as the Hunger Games. </w:t>
      </w:r>
      <w:r w:rsidR="006676AC">
        <w:rPr>
          <w:rFonts w:ascii="Times" w:hAnsi="Times"/>
          <w:color w:val="000000" w:themeColor="text1"/>
        </w:rPr>
        <w:t>As a resident in the poorest</w:t>
      </w:r>
      <w:r w:rsidR="0002543F">
        <w:rPr>
          <w:rFonts w:ascii="Times" w:hAnsi="Times"/>
          <w:color w:val="000000" w:themeColor="text1"/>
        </w:rPr>
        <w:t xml:space="preserve"> district, </w:t>
      </w:r>
      <w:r w:rsidR="0011350A">
        <w:rPr>
          <w:rFonts w:ascii="Times" w:hAnsi="Times"/>
          <w:color w:val="000000" w:themeColor="text1"/>
        </w:rPr>
        <w:t xml:space="preserve">Katniss </w:t>
      </w:r>
      <w:r w:rsidR="00D80581">
        <w:rPr>
          <w:rFonts w:ascii="Times" w:hAnsi="Times"/>
          <w:color w:val="000000" w:themeColor="text1"/>
        </w:rPr>
        <w:t xml:space="preserve">is expected to </w:t>
      </w:r>
      <w:r w:rsidR="007A17C2">
        <w:rPr>
          <w:rFonts w:ascii="Times" w:hAnsi="Times"/>
          <w:color w:val="000000" w:themeColor="text1"/>
        </w:rPr>
        <w:t xml:space="preserve">fail as </w:t>
      </w:r>
      <w:r w:rsidR="00D80581" w:rsidRPr="00D80581">
        <w:rPr>
          <w:rFonts w:ascii="Times" w:hAnsi="Times"/>
          <w:color w:val="000000" w:themeColor="text1"/>
        </w:rPr>
        <w:t xml:space="preserve">the tributes </w:t>
      </w:r>
      <w:r w:rsidR="007A17C2">
        <w:rPr>
          <w:rFonts w:ascii="Times" w:hAnsi="Times"/>
          <w:color w:val="000000" w:themeColor="text1"/>
        </w:rPr>
        <w:t>from her district</w:t>
      </w:r>
      <w:r w:rsidR="00D80581" w:rsidRPr="00D80581">
        <w:rPr>
          <w:rFonts w:ascii="Times" w:hAnsi="Times"/>
          <w:color w:val="000000" w:themeColor="text1"/>
        </w:rPr>
        <w:t xml:space="preserve"> often perish early in the game</w:t>
      </w:r>
      <w:r w:rsidR="008820C7">
        <w:rPr>
          <w:rFonts w:ascii="Times" w:hAnsi="Times"/>
          <w:color w:val="000000" w:themeColor="text1"/>
        </w:rPr>
        <w:t xml:space="preserve">. </w:t>
      </w:r>
    </w:p>
    <w:p w14:paraId="3C0A4931" w14:textId="77777777" w:rsidR="002D1ACA" w:rsidRDefault="002D1ACA" w:rsidP="002D1ACA">
      <w:pPr>
        <w:spacing w:line="276" w:lineRule="auto"/>
        <w:rPr>
          <w:rFonts w:ascii="Times" w:hAnsi="Times"/>
          <w:b/>
          <w:bCs/>
          <w:color w:val="000000" w:themeColor="text1"/>
          <w:u w:val="single"/>
        </w:rPr>
      </w:pPr>
    </w:p>
    <w:p w14:paraId="32E8B58B" w14:textId="4B7AAB4B" w:rsidR="000649C4" w:rsidRPr="00932A0E" w:rsidRDefault="000649C4" w:rsidP="002D1ACA">
      <w:pPr>
        <w:spacing w:line="480" w:lineRule="auto"/>
        <w:rPr>
          <w:rFonts w:ascii="Times" w:hAnsi="Times"/>
          <w:b/>
          <w:bCs/>
          <w:color w:val="000000" w:themeColor="text1"/>
          <w:u w:val="single"/>
        </w:rPr>
      </w:pPr>
      <w:r w:rsidRPr="00932A0E">
        <w:rPr>
          <w:rFonts w:ascii="Times" w:hAnsi="Times"/>
          <w:b/>
          <w:bCs/>
          <w:color w:val="000000" w:themeColor="text1"/>
          <w:u w:val="single"/>
        </w:rPr>
        <w:t>Concluding the Unit:</w:t>
      </w:r>
    </w:p>
    <w:p w14:paraId="57A2F94B" w14:textId="7B136A7A" w:rsidR="006A6AD6" w:rsidRDefault="00583761" w:rsidP="002D1ACA">
      <w:pPr>
        <w:spacing w:line="480" w:lineRule="auto"/>
        <w:ind w:firstLine="720"/>
        <w:rPr>
          <w:rFonts w:ascii="Times" w:hAnsi="Times"/>
        </w:rPr>
      </w:pPr>
      <w:r w:rsidRPr="00932A0E">
        <w:rPr>
          <w:rFonts w:ascii="Times" w:hAnsi="Times"/>
          <w:color w:val="000000" w:themeColor="text1"/>
        </w:rPr>
        <w:t xml:space="preserve">The unit will conclude with a final essay </w:t>
      </w:r>
      <w:r w:rsidR="002D24F3" w:rsidRPr="00932A0E">
        <w:rPr>
          <w:rFonts w:ascii="Times" w:hAnsi="Times"/>
          <w:color w:val="000000" w:themeColor="text1"/>
        </w:rPr>
        <w:t>where s</w:t>
      </w:r>
      <w:r w:rsidR="00D937DC" w:rsidRPr="00932A0E">
        <w:rPr>
          <w:rFonts w:ascii="Times" w:hAnsi="Times"/>
          <w:color w:val="000000" w:themeColor="text1"/>
        </w:rPr>
        <w:t>tudents will track one of Fitzgerald’s motifs throughout the novel and write a final essay on the significance of the motif</w:t>
      </w:r>
      <w:r w:rsidR="00BF0BCA" w:rsidRPr="00932A0E">
        <w:rPr>
          <w:rFonts w:ascii="Times" w:hAnsi="Times"/>
          <w:color w:val="000000" w:themeColor="text1"/>
        </w:rPr>
        <w:t xml:space="preserve"> and relation to the values </w:t>
      </w:r>
      <w:r w:rsidR="000C100B" w:rsidRPr="00932A0E">
        <w:rPr>
          <w:rFonts w:ascii="Times" w:hAnsi="Times"/>
          <w:color w:val="000000" w:themeColor="text1"/>
        </w:rPr>
        <w:t>of the American Dream</w:t>
      </w:r>
      <w:r w:rsidR="00D937DC" w:rsidRPr="00932A0E">
        <w:rPr>
          <w:rFonts w:ascii="Times" w:hAnsi="Times"/>
          <w:color w:val="000000" w:themeColor="text1"/>
        </w:rPr>
        <w:t>.</w:t>
      </w:r>
      <w:r w:rsidR="002D24F3" w:rsidRPr="00932A0E">
        <w:rPr>
          <w:rFonts w:ascii="Times" w:hAnsi="Times"/>
          <w:color w:val="000000" w:themeColor="text1"/>
        </w:rPr>
        <w:t xml:space="preserve"> Students</w:t>
      </w:r>
      <w:r w:rsidR="002D24F3" w:rsidRPr="002D24F3">
        <w:rPr>
          <w:rFonts w:ascii="Times" w:hAnsi="Times"/>
        </w:rPr>
        <w:t xml:space="preserve"> will write and present research on</w:t>
      </w:r>
      <w:r w:rsidR="002D24F3">
        <w:rPr>
          <w:rFonts w:ascii="Times" w:hAnsi="Times"/>
        </w:rPr>
        <w:t xml:space="preserve"> </w:t>
      </w:r>
      <w:r w:rsidR="002D24F3" w:rsidRPr="002D24F3">
        <w:rPr>
          <w:rFonts w:ascii="Times" w:hAnsi="Times"/>
        </w:rPr>
        <w:t>historical information pertaining to Gatsby</w:t>
      </w:r>
      <w:r w:rsidR="002D24F3">
        <w:rPr>
          <w:rFonts w:ascii="Times" w:hAnsi="Times"/>
        </w:rPr>
        <w:t xml:space="preserve"> </w:t>
      </w:r>
      <w:r w:rsidR="002D24F3" w:rsidRPr="002D24F3">
        <w:rPr>
          <w:rFonts w:ascii="Times" w:hAnsi="Times"/>
        </w:rPr>
        <w:t>and the Jazz Age.</w:t>
      </w:r>
      <w:r w:rsidR="00B8365E">
        <w:rPr>
          <w:rFonts w:ascii="Times" w:hAnsi="Times"/>
        </w:rPr>
        <w:t xml:space="preserve"> </w:t>
      </w:r>
      <w:r w:rsidR="00F83408">
        <w:rPr>
          <w:rFonts w:ascii="Times" w:hAnsi="Times"/>
        </w:rPr>
        <w:t>By the end of the unit, students will be able to</w:t>
      </w:r>
      <w:r w:rsidR="006A6AD6">
        <w:rPr>
          <w:rFonts w:ascii="Times" w:hAnsi="Times"/>
        </w:rPr>
        <w:t>:</w:t>
      </w:r>
    </w:p>
    <w:p w14:paraId="76A572A4" w14:textId="0D9D7709" w:rsidR="00163F81" w:rsidRPr="00506BF5" w:rsidRDefault="00F83408" w:rsidP="002D1ACA">
      <w:pPr>
        <w:pStyle w:val="ListParagraph"/>
        <w:numPr>
          <w:ilvl w:val="0"/>
          <w:numId w:val="3"/>
        </w:numPr>
        <w:spacing w:line="480" w:lineRule="auto"/>
        <w:rPr>
          <w:rFonts w:ascii="Times" w:hAnsi="Times"/>
        </w:rPr>
      </w:pPr>
      <w:r w:rsidRPr="00506BF5">
        <w:rPr>
          <w:rFonts w:ascii="Times" w:hAnsi="Times"/>
        </w:rPr>
        <w:t>construct interpretations of motifs</w:t>
      </w:r>
      <w:r w:rsidR="006A6AD6" w:rsidRPr="00506BF5">
        <w:rPr>
          <w:rFonts w:ascii="Times" w:hAnsi="Times"/>
        </w:rPr>
        <w:t xml:space="preserve"> and </w:t>
      </w:r>
      <w:r w:rsidRPr="00506BF5">
        <w:rPr>
          <w:rFonts w:ascii="Times" w:hAnsi="Times"/>
        </w:rPr>
        <w:t>symbols</w:t>
      </w:r>
    </w:p>
    <w:p w14:paraId="112C0E4D" w14:textId="513D03FD" w:rsidR="00AE1576" w:rsidRPr="00506BF5" w:rsidRDefault="00B641CE" w:rsidP="002D1ACA">
      <w:pPr>
        <w:pStyle w:val="ListParagraph"/>
        <w:numPr>
          <w:ilvl w:val="0"/>
          <w:numId w:val="3"/>
        </w:numPr>
        <w:spacing w:line="480" w:lineRule="auto"/>
        <w:rPr>
          <w:rFonts w:ascii="Times" w:hAnsi="Times"/>
        </w:rPr>
      </w:pPr>
      <w:r w:rsidRPr="00506BF5">
        <w:rPr>
          <w:rFonts w:ascii="Times" w:hAnsi="Times"/>
        </w:rPr>
        <w:lastRenderedPageBreak/>
        <w:t>identify, discuss, and support from the</w:t>
      </w:r>
      <w:r w:rsidR="006A6AD6" w:rsidRPr="00506BF5">
        <w:rPr>
          <w:rFonts w:ascii="Times" w:hAnsi="Times"/>
        </w:rPr>
        <w:t xml:space="preserve"> </w:t>
      </w:r>
      <w:r w:rsidRPr="00506BF5">
        <w:rPr>
          <w:rFonts w:ascii="Times" w:hAnsi="Times"/>
        </w:rPr>
        <w:t>text the major themes:</w:t>
      </w:r>
    </w:p>
    <w:p w14:paraId="3CF0F1EE" w14:textId="0334D5A8" w:rsidR="006A6AD6" w:rsidRPr="00506BF5" w:rsidRDefault="006A6AD6" w:rsidP="002D1ACA">
      <w:pPr>
        <w:pStyle w:val="ListParagraph"/>
        <w:numPr>
          <w:ilvl w:val="0"/>
          <w:numId w:val="3"/>
        </w:numPr>
        <w:spacing w:line="480" w:lineRule="auto"/>
        <w:rPr>
          <w:rFonts w:ascii="Times" w:hAnsi="Times"/>
        </w:rPr>
      </w:pPr>
      <w:r w:rsidRPr="00506BF5">
        <w:rPr>
          <w:rFonts w:ascii="Times" w:hAnsi="Times"/>
        </w:rPr>
        <w:t>identify the social issues and discuss the</w:t>
      </w:r>
      <w:r w:rsidR="00506BF5" w:rsidRPr="00506BF5">
        <w:rPr>
          <w:rFonts w:ascii="Times" w:hAnsi="Times"/>
        </w:rPr>
        <w:t xml:space="preserve"> </w:t>
      </w:r>
      <w:r w:rsidRPr="00506BF5">
        <w:rPr>
          <w:rFonts w:ascii="Times" w:hAnsi="Times"/>
        </w:rPr>
        <w:t>techniques that Fitzgerald uses to</w:t>
      </w:r>
      <w:r w:rsidR="00506BF5" w:rsidRPr="00506BF5">
        <w:rPr>
          <w:rFonts w:ascii="Times" w:hAnsi="Times"/>
        </w:rPr>
        <w:t xml:space="preserve"> </w:t>
      </w:r>
      <w:r w:rsidRPr="00506BF5">
        <w:rPr>
          <w:rFonts w:ascii="Times" w:hAnsi="Times"/>
        </w:rPr>
        <w:t>address and expose them</w:t>
      </w:r>
    </w:p>
    <w:p w14:paraId="03A74942" w14:textId="77777777" w:rsidR="00AE1576" w:rsidRPr="00126BB2" w:rsidRDefault="00AE1576" w:rsidP="002D1ACA">
      <w:pPr>
        <w:spacing w:line="480" w:lineRule="auto"/>
        <w:rPr>
          <w:rFonts w:ascii="Times" w:hAnsi="Times"/>
        </w:rPr>
      </w:pPr>
      <w:r w:rsidRPr="00126BB2">
        <w:rPr>
          <w:rFonts w:ascii="Times" w:hAnsi="Times"/>
        </w:rPr>
        <w:br w:type="page"/>
      </w:r>
    </w:p>
    <w:p w14:paraId="160C4255" w14:textId="622D6C79" w:rsidR="000C10F9" w:rsidRPr="00126BB2" w:rsidRDefault="00AE1576" w:rsidP="002D1ACA">
      <w:pPr>
        <w:spacing w:line="480" w:lineRule="auto"/>
        <w:contextualSpacing/>
        <w:jc w:val="center"/>
        <w:rPr>
          <w:rFonts w:ascii="Times" w:hAnsi="Times"/>
        </w:rPr>
      </w:pPr>
      <w:r w:rsidRPr="00126BB2">
        <w:rPr>
          <w:rFonts w:ascii="Times" w:hAnsi="Times"/>
        </w:rPr>
        <w:lastRenderedPageBreak/>
        <w:t>Works Cited</w:t>
      </w:r>
    </w:p>
    <w:p w14:paraId="3AD43C19" w14:textId="7267F7E5" w:rsidR="00DD7649" w:rsidRPr="00DD7649" w:rsidRDefault="00DD7649" w:rsidP="00DD7649">
      <w:pPr>
        <w:pStyle w:val="NormalWeb"/>
        <w:ind w:left="567" w:hanging="567"/>
      </w:pPr>
      <w:r>
        <w:t xml:space="preserve">Collins, Suzanne. </w:t>
      </w:r>
      <w:r>
        <w:rPr>
          <w:i/>
          <w:iCs/>
        </w:rPr>
        <w:t>The Hunger Games</w:t>
      </w:r>
      <w:r>
        <w:t xml:space="preserve">. Scholastic Press, 2008. </w:t>
      </w:r>
    </w:p>
    <w:p w14:paraId="3B0DABBC" w14:textId="0C95FD58" w:rsidR="00126BB2" w:rsidRDefault="000C10F9" w:rsidP="003B20F6">
      <w:pPr>
        <w:pStyle w:val="NormalWeb"/>
        <w:spacing w:line="480" w:lineRule="auto"/>
        <w:ind w:left="567" w:hanging="567"/>
        <w:contextualSpacing/>
        <w:rPr>
          <w:rFonts w:ascii="Times" w:hAnsi="Times"/>
        </w:rPr>
      </w:pPr>
      <w:r w:rsidRPr="00126BB2">
        <w:rPr>
          <w:rFonts w:ascii="Times" w:hAnsi="Times"/>
        </w:rPr>
        <w:t xml:space="preserve">FITZGERALD, F. SCOTT. </w:t>
      </w:r>
      <w:r w:rsidRPr="00126BB2">
        <w:rPr>
          <w:rFonts w:ascii="Times" w:hAnsi="Times"/>
          <w:i/>
          <w:iCs/>
        </w:rPr>
        <w:t>GREAT GATSBY</w:t>
      </w:r>
      <w:r w:rsidRPr="00126BB2">
        <w:rPr>
          <w:rFonts w:ascii="Times" w:hAnsi="Times"/>
        </w:rPr>
        <w:t xml:space="preserve">. DOVER PUBNS, 2021. </w:t>
      </w:r>
    </w:p>
    <w:p w14:paraId="7124CC71" w14:textId="47BDFD07" w:rsidR="0077383F" w:rsidRDefault="0077383F" w:rsidP="0077383F">
      <w:pPr>
        <w:pStyle w:val="NormalWeb"/>
        <w:ind w:left="567" w:hanging="567"/>
      </w:pPr>
      <w:r>
        <w:t xml:space="preserve">Hosseini, Khaled. </w:t>
      </w:r>
      <w:r>
        <w:rPr>
          <w:i/>
          <w:iCs/>
        </w:rPr>
        <w:t>The Kite Runner</w:t>
      </w:r>
      <w:r>
        <w:t xml:space="preserve">. Bloomsbury Publishing, 2018. </w:t>
      </w:r>
    </w:p>
    <w:p w14:paraId="1F37DD94" w14:textId="1559B4FE" w:rsidR="001D6BA0" w:rsidRDefault="003B20F6" w:rsidP="003B20F6">
      <w:pPr>
        <w:pStyle w:val="NormalWeb"/>
        <w:spacing w:line="480" w:lineRule="auto"/>
        <w:ind w:left="567" w:hanging="567"/>
        <w:contextualSpacing/>
      </w:pPr>
      <w:r>
        <w:t xml:space="preserve">Muller, Stan, director. </w:t>
      </w:r>
      <w:r>
        <w:rPr>
          <w:i/>
          <w:iCs/>
        </w:rPr>
        <w:t>The Roaring 20's: Crash Course US History #32</w:t>
      </w:r>
      <w:r>
        <w:t xml:space="preserve">. </w:t>
      </w:r>
      <w:r>
        <w:rPr>
          <w:i/>
          <w:iCs/>
        </w:rPr>
        <w:t>YouTube</w:t>
      </w:r>
      <w:r>
        <w:t xml:space="preserve">, 4 Oct. 2013, </w:t>
      </w:r>
      <w:hyperlink r:id="rId7" w:history="1">
        <w:r w:rsidR="000A4FF2" w:rsidRPr="00316CF8">
          <w:rPr>
            <w:rStyle w:val="Hyperlink"/>
          </w:rPr>
          <w:t>www.youtube.com/watch?v=VfOR1XCMf7A</w:t>
        </w:r>
      </w:hyperlink>
      <w:r>
        <w:t>.</w:t>
      </w:r>
    </w:p>
    <w:p w14:paraId="039DF798" w14:textId="1F76354B" w:rsidR="000A4FF2" w:rsidRDefault="000A4FF2" w:rsidP="000A4FF2">
      <w:pPr>
        <w:pStyle w:val="NormalWeb"/>
        <w:ind w:left="567" w:hanging="567"/>
      </w:pPr>
      <w:r>
        <w:t xml:space="preserve">Roth, Veronica. </w:t>
      </w:r>
      <w:r>
        <w:rPr>
          <w:i/>
          <w:iCs/>
        </w:rPr>
        <w:t>Divergent</w:t>
      </w:r>
      <w:r>
        <w:t xml:space="preserve">. HarperCollins, 2014. </w:t>
      </w:r>
    </w:p>
    <w:p w14:paraId="4272A3F7" w14:textId="77777777" w:rsidR="00331350" w:rsidRDefault="00331350" w:rsidP="00331350">
      <w:pPr>
        <w:pStyle w:val="NormalWeb"/>
        <w:ind w:left="567" w:hanging="567"/>
      </w:pPr>
      <w:r>
        <w:t xml:space="preserve">Thomas, Angie. </w:t>
      </w:r>
      <w:r>
        <w:rPr>
          <w:i/>
          <w:iCs/>
        </w:rPr>
        <w:t>The Hate U Give</w:t>
      </w:r>
      <w:r>
        <w:t xml:space="preserve">. </w:t>
      </w:r>
      <w:proofErr w:type="spellStart"/>
      <w:r>
        <w:t>HarperCollinsPublishers</w:t>
      </w:r>
      <w:proofErr w:type="spellEnd"/>
      <w:r>
        <w:t xml:space="preserve">, 2017. </w:t>
      </w:r>
    </w:p>
    <w:p w14:paraId="14E74954" w14:textId="77777777" w:rsidR="00331350" w:rsidRDefault="00331350" w:rsidP="000A4FF2">
      <w:pPr>
        <w:pStyle w:val="NormalWeb"/>
        <w:ind w:left="567" w:hanging="567"/>
      </w:pPr>
    </w:p>
    <w:p w14:paraId="311D401F" w14:textId="77777777" w:rsidR="000A4FF2" w:rsidRPr="003B20F6" w:rsidRDefault="000A4FF2" w:rsidP="003B20F6">
      <w:pPr>
        <w:pStyle w:val="NormalWeb"/>
        <w:spacing w:line="480" w:lineRule="auto"/>
        <w:ind w:left="567" w:hanging="567"/>
        <w:contextualSpacing/>
      </w:pPr>
    </w:p>
    <w:sectPr w:rsidR="000A4FF2" w:rsidRPr="003B20F6">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B56DD" w14:textId="77777777" w:rsidR="008E3DE4" w:rsidRDefault="008E3DE4" w:rsidP="008E3DE4">
      <w:r>
        <w:separator/>
      </w:r>
    </w:p>
  </w:endnote>
  <w:endnote w:type="continuationSeparator" w:id="0">
    <w:p w14:paraId="2561144B" w14:textId="77777777" w:rsidR="008E3DE4" w:rsidRDefault="008E3DE4" w:rsidP="008E3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31D26" w14:textId="77777777" w:rsidR="008E3DE4" w:rsidRDefault="008E3DE4" w:rsidP="008E3DE4">
      <w:r>
        <w:separator/>
      </w:r>
    </w:p>
  </w:footnote>
  <w:footnote w:type="continuationSeparator" w:id="0">
    <w:p w14:paraId="3ED3907B" w14:textId="77777777" w:rsidR="008E3DE4" w:rsidRDefault="008E3DE4" w:rsidP="008E3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2623544"/>
      <w:docPartObj>
        <w:docPartGallery w:val="Page Numbers (Top of Page)"/>
        <w:docPartUnique/>
      </w:docPartObj>
    </w:sdtPr>
    <w:sdtEndPr>
      <w:rPr>
        <w:rStyle w:val="PageNumber"/>
      </w:rPr>
    </w:sdtEndPr>
    <w:sdtContent>
      <w:p w14:paraId="4D47AC81" w14:textId="29729B9B" w:rsidR="008E3DE4" w:rsidRDefault="008E3DE4" w:rsidP="00316CF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8C0279" w14:textId="77777777" w:rsidR="008E3DE4" w:rsidRDefault="008E3DE4" w:rsidP="008E3D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448AE" w14:textId="151C0F13" w:rsidR="008E3DE4" w:rsidRPr="008E3DE4" w:rsidRDefault="008E3DE4" w:rsidP="00316CF8">
    <w:pPr>
      <w:pStyle w:val="Header"/>
      <w:framePr w:wrap="none" w:vAnchor="text" w:hAnchor="margin" w:xAlign="right" w:y="1"/>
      <w:rPr>
        <w:rStyle w:val="PageNumber"/>
        <w:rFonts w:ascii="Times" w:hAnsi="Times"/>
      </w:rPr>
    </w:pPr>
    <w:r w:rsidRPr="008E3DE4">
      <w:rPr>
        <w:rStyle w:val="PageNumber"/>
        <w:rFonts w:ascii="Times" w:hAnsi="Times"/>
      </w:rPr>
      <w:t xml:space="preserve">Bollinger </w:t>
    </w:r>
    <w:sdt>
      <w:sdtPr>
        <w:rPr>
          <w:rStyle w:val="PageNumber"/>
          <w:rFonts w:ascii="Times" w:hAnsi="Times"/>
        </w:rPr>
        <w:id w:val="-776246019"/>
        <w:docPartObj>
          <w:docPartGallery w:val="Page Numbers (Top of Page)"/>
          <w:docPartUnique/>
        </w:docPartObj>
      </w:sdtPr>
      <w:sdtEndPr>
        <w:rPr>
          <w:rStyle w:val="PageNumber"/>
        </w:rPr>
      </w:sdtEndPr>
      <w:sdtContent>
        <w:r w:rsidRPr="008E3DE4">
          <w:rPr>
            <w:rStyle w:val="PageNumber"/>
            <w:rFonts w:ascii="Times" w:hAnsi="Times"/>
          </w:rPr>
          <w:fldChar w:fldCharType="begin"/>
        </w:r>
        <w:r w:rsidRPr="008E3DE4">
          <w:rPr>
            <w:rStyle w:val="PageNumber"/>
            <w:rFonts w:ascii="Times" w:hAnsi="Times"/>
          </w:rPr>
          <w:instrText xml:space="preserve"> PAGE </w:instrText>
        </w:r>
        <w:r w:rsidRPr="008E3DE4">
          <w:rPr>
            <w:rStyle w:val="PageNumber"/>
            <w:rFonts w:ascii="Times" w:hAnsi="Times"/>
          </w:rPr>
          <w:fldChar w:fldCharType="separate"/>
        </w:r>
        <w:r w:rsidRPr="008E3DE4">
          <w:rPr>
            <w:rStyle w:val="PageNumber"/>
            <w:rFonts w:ascii="Times" w:hAnsi="Times"/>
            <w:noProof/>
          </w:rPr>
          <w:t>1</w:t>
        </w:r>
        <w:r w:rsidRPr="008E3DE4">
          <w:rPr>
            <w:rStyle w:val="PageNumber"/>
            <w:rFonts w:ascii="Times" w:hAnsi="Times"/>
          </w:rPr>
          <w:fldChar w:fldCharType="end"/>
        </w:r>
      </w:sdtContent>
    </w:sdt>
  </w:p>
  <w:p w14:paraId="60787603" w14:textId="77777777" w:rsidR="008E3DE4" w:rsidRDefault="008E3DE4" w:rsidP="008E3DE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119F4"/>
    <w:multiLevelType w:val="hybridMultilevel"/>
    <w:tmpl w:val="9496A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50877"/>
    <w:multiLevelType w:val="hybridMultilevel"/>
    <w:tmpl w:val="C4A6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216AB0"/>
    <w:multiLevelType w:val="hybridMultilevel"/>
    <w:tmpl w:val="8416D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C93369"/>
    <w:multiLevelType w:val="hybridMultilevel"/>
    <w:tmpl w:val="0D1A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90"/>
    <w:rsid w:val="00003894"/>
    <w:rsid w:val="000158D7"/>
    <w:rsid w:val="0002543F"/>
    <w:rsid w:val="00037B61"/>
    <w:rsid w:val="00041C90"/>
    <w:rsid w:val="000510FA"/>
    <w:rsid w:val="000649C4"/>
    <w:rsid w:val="000667C0"/>
    <w:rsid w:val="000762E9"/>
    <w:rsid w:val="00087F33"/>
    <w:rsid w:val="000A4FF2"/>
    <w:rsid w:val="000C100B"/>
    <w:rsid w:val="000C10F9"/>
    <w:rsid w:val="000C4763"/>
    <w:rsid w:val="0011350A"/>
    <w:rsid w:val="00126BB2"/>
    <w:rsid w:val="0013108C"/>
    <w:rsid w:val="00163F81"/>
    <w:rsid w:val="0017419A"/>
    <w:rsid w:val="001860A6"/>
    <w:rsid w:val="00193420"/>
    <w:rsid w:val="001A751E"/>
    <w:rsid w:val="001D6BA0"/>
    <w:rsid w:val="001F0056"/>
    <w:rsid w:val="001F4849"/>
    <w:rsid w:val="001F6B77"/>
    <w:rsid w:val="00212428"/>
    <w:rsid w:val="0023249D"/>
    <w:rsid w:val="00261237"/>
    <w:rsid w:val="00265F65"/>
    <w:rsid w:val="00280B1D"/>
    <w:rsid w:val="002955A1"/>
    <w:rsid w:val="002A4496"/>
    <w:rsid w:val="002B3CDF"/>
    <w:rsid w:val="002D1ACA"/>
    <w:rsid w:val="002D24F3"/>
    <w:rsid w:val="0031409F"/>
    <w:rsid w:val="00331350"/>
    <w:rsid w:val="00363C7C"/>
    <w:rsid w:val="00377373"/>
    <w:rsid w:val="0038187A"/>
    <w:rsid w:val="00385D6F"/>
    <w:rsid w:val="0038695C"/>
    <w:rsid w:val="00391F92"/>
    <w:rsid w:val="003A32C1"/>
    <w:rsid w:val="003B20F6"/>
    <w:rsid w:val="003D0EA8"/>
    <w:rsid w:val="003E1F32"/>
    <w:rsid w:val="003E3F1C"/>
    <w:rsid w:val="00404E7D"/>
    <w:rsid w:val="00406048"/>
    <w:rsid w:val="00414DEC"/>
    <w:rsid w:val="00415F67"/>
    <w:rsid w:val="0042369D"/>
    <w:rsid w:val="004236E5"/>
    <w:rsid w:val="00434434"/>
    <w:rsid w:val="00441452"/>
    <w:rsid w:val="004414CB"/>
    <w:rsid w:val="004468B5"/>
    <w:rsid w:val="00476F46"/>
    <w:rsid w:val="004A2C46"/>
    <w:rsid w:val="004C6063"/>
    <w:rsid w:val="004E202B"/>
    <w:rsid w:val="004F4E95"/>
    <w:rsid w:val="00506BF5"/>
    <w:rsid w:val="0051200E"/>
    <w:rsid w:val="0052687F"/>
    <w:rsid w:val="005431A5"/>
    <w:rsid w:val="00547A9B"/>
    <w:rsid w:val="00553E71"/>
    <w:rsid w:val="00583761"/>
    <w:rsid w:val="00590088"/>
    <w:rsid w:val="00592FC9"/>
    <w:rsid w:val="00595224"/>
    <w:rsid w:val="005A4CD6"/>
    <w:rsid w:val="005D77BC"/>
    <w:rsid w:val="005E0959"/>
    <w:rsid w:val="005F1192"/>
    <w:rsid w:val="005F74B7"/>
    <w:rsid w:val="0060552D"/>
    <w:rsid w:val="006061C5"/>
    <w:rsid w:val="0063616B"/>
    <w:rsid w:val="006676AC"/>
    <w:rsid w:val="006A6AD6"/>
    <w:rsid w:val="006B387F"/>
    <w:rsid w:val="006C4BF2"/>
    <w:rsid w:val="006C696A"/>
    <w:rsid w:val="006D252B"/>
    <w:rsid w:val="006D6172"/>
    <w:rsid w:val="007010C6"/>
    <w:rsid w:val="007065C8"/>
    <w:rsid w:val="00730AA4"/>
    <w:rsid w:val="00732A68"/>
    <w:rsid w:val="00733A0E"/>
    <w:rsid w:val="007345C6"/>
    <w:rsid w:val="00736551"/>
    <w:rsid w:val="00743570"/>
    <w:rsid w:val="00751DCC"/>
    <w:rsid w:val="00767EEE"/>
    <w:rsid w:val="00772D3E"/>
    <w:rsid w:val="0077383F"/>
    <w:rsid w:val="00773C57"/>
    <w:rsid w:val="0078453A"/>
    <w:rsid w:val="00793144"/>
    <w:rsid w:val="0079788B"/>
    <w:rsid w:val="007A17C2"/>
    <w:rsid w:val="007A543E"/>
    <w:rsid w:val="007B5714"/>
    <w:rsid w:val="007C744A"/>
    <w:rsid w:val="007D3E59"/>
    <w:rsid w:val="007F766F"/>
    <w:rsid w:val="00805814"/>
    <w:rsid w:val="008227BF"/>
    <w:rsid w:val="00844FB1"/>
    <w:rsid w:val="008472E1"/>
    <w:rsid w:val="00851C5D"/>
    <w:rsid w:val="00864996"/>
    <w:rsid w:val="008820C7"/>
    <w:rsid w:val="0088683C"/>
    <w:rsid w:val="008A0756"/>
    <w:rsid w:val="008A0A1C"/>
    <w:rsid w:val="008C575C"/>
    <w:rsid w:val="008D7D4D"/>
    <w:rsid w:val="008E3DE4"/>
    <w:rsid w:val="008F3B84"/>
    <w:rsid w:val="0090727E"/>
    <w:rsid w:val="00927993"/>
    <w:rsid w:val="00927A66"/>
    <w:rsid w:val="00932A0E"/>
    <w:rsid w:val="009336C0"/>
    <w:rsid w:val="0093700C"/>
    <w:rsid w:val="009518E8"/>
    <w:rsid w:val="00953ECE"/>
    <w:rsid w:val="00962A3E"/>
    <w:rsid w:val="00966216"/>
    <w:rsid w:val="00966C97"/>
    <w:rsid w:val="009A7A72"/>
    <w:rsid w:val="009D0490"/>
    <w:rsid w:val="009E3F39"/>
    <w:rsid w:val="00A23AB2"/>
    <w:rsid w:val="00A3562C"/>
    <w:rsid w:val="00A67179"/>
    <w:rsid w:val="00A674AC"/>
    <w:rsid w:val="00A712FD"/>
    <w:rsid w:val="00AA103E"/>
    <w:rsid w:val="00AA5D2D"/>
    <w:rsid w:val="00AB72F3"/>
    <w:rsid w:val="00AC29B3"/>
    <w:rsid w:val="00AC3F9A"/>
    <w:rsid w:val="00AC42BA"/>
    <w:rsid w:val="00AD7FDE"/>
    <w:rsid w:val="00AE0D3A"/>
    <w:rsid w:val="00AE1576"/>
    <w:rsid w:val="00AE2623"/>
    <w:rsid w:val="00AE64AF"/>
    <w:rsid w:val="00AE6DD7"/>
    <w:rsid w:val="00AF08EC"/>
    <w:rsid w:val="00AF0C2C"/>
    <w:rsid w:val="00B028F2"/>
    <w:rsid w:val="00B10705"/>
    <w:rsid w:val="00B21728"/>
    <w:rsid w:val="00B21B3E"/>
    <w:rsid w:val="00B248F1"/>
    <w:rsid w:val="00B43D99"/>
    <w:rsid w:val="00B64055"/>
    <w:rsid w:val="00B641CE"/>
    <w:rsid w:val="00B7001C"/>
    <w:rsid w:val="00B7597B"/>
    <w:rsid w:val="00B8365E"/>
    <w:rsid w:val="00BA4076"/>
    <w:rsid w:val="00BA67A6"/>
    <w:rsid w:val="00BB6553"/>
    <w:rsid w:val="00BC508D"/>
    <w:rsid w:val="00BE39ED"/>
    <w:rsid w:val="00BF0BCA"/>
    <w:rsid w:val="00BF689C"/>
    <w:rsid w:val="00BF7BEB"/>
    <w:rsid w:val="00C07B12"/>
    <w:rsid w:val="00C82036"/>
    <w:rsid w:val="00C85499"/>
    <w:rsid w:val="00C96B2A"/>
    <w:rsid w:val="00CA549A"/>
    <w:rsid w:val="00CB303C"/>
    <w:rsid w:val="00CB3FF8"/>
    <w:rsid w:val="00CC3AAB"/>
    <w:rsid w:val="00CC3CDE"/>
    <w:rsid w:val="00CD5FBB"/>
    <w:rsid w:val="00CE312F"/>
    <w:rsid w:val="00CF7419"/>
    <w:rsid w:val="00D0690E"/>
    <w:rsid w:val="00D12750"/>
    <w:rsid w:val="00D234B7"/>
    <w:rsid w:val="00D80581"/>
    <w:rsid w:val="00D937DC"/>
    <w:rsid w:val="00D938DA"/>
    <w:rsid w:val="00D94F2A"/>
    <w:rsid w:val="00DA35BB"/>
    <w:rsid w:val="00DB5CD5"/>
    <w:rsid w:val="00DC1184"/>
    <w:rsid w:val="00DD08F9"/>
    <w:rsid w:val="00DD7649"/>
    <w:rsid w:val="00DE28B4"/>
    <w:rsid w:val="00DE5E45"/>
    <w:rsid w:val="00E022AF"/>
    <w:rsid w:val="00E0410B"/>
    <w:rsid w:val="00E071B7"/>
    <w:rsid w:val="00E66D4F"/>
    <w:rsid w:val="00E72772"/>
    <w:rsid w:val="00E84070"/>
    <w:rsid w:val="00E86752"/>
    <w:rsid w:val="00ED1726"/>
    <w:rsid w:val="00ED2D37"/>
    <w:rsid w:val="00ED5FC6"/>
    <w:rsid w:val="00EE52B4"/>
    <w:rsid w:val="00EF3CF9"/>
    <w:rsid w:val="00F308EF"/>
    <w:rsid w:val="00F427C6"/>
    <w:rsid w:val="00F457EB"/>
    <w:rsid w:val="00F611DB"/>
    <w:rsid w:val="00F83408"/>
    <w:rsid w:val="00F87135"/>
    <w:rsid w:val="00F87890"/>
    <w:rsid w:val="00F91E9D"/>
    <w:rsid w:val="00F94F8C"/>
    <w:rsid w:val="00FA1527"/>
    <w:rsid w:val="00FA402A"/>
    <w:rsid w:val="00FD1F56"/>
    <w:rsid w:val="00FE0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04DFD5"/>
  <w15:chartTrackingRefBased/>
  <w15:docId w15:val="{669CD150-BB04-1D45-A398-230E0F61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E7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10F9"/>
    <w:pPr>
      <w:spacing w:before="100" w:beforeAutospacing="1" w:after="100" w:afterAutospacing="1"/>
    </w:pPr>
  </w:style>
  <w:style w:type="paragraph" w:styleId="ListParagraph">
    <w:name w:val="List Paragraph"/>
    <w:basedOn w:val="Normal"/>
    <w:uiPriority w:val="34"/>
    <w:qFormat/>
    <w:rsid w:val="00126BB2"/>
    <w:pPr>
      <w:ind w:left="720"/>
      <w:contextualSpacing/>
    </w:pPr>
  </w:style>
  <w:style w:type="table" w:styleId="TableGrid">
    <w:name w:val="Table Grid"/>
    <w:basedOn w:val="TableNormal"/>
    <w:uiPriority w:val="39"/>
    <w:rsid w:val="00ED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FF2"/>
    <w:rPr>
      <w:color w:val="0563C1" w:themeColor="hyperlink"/>
      <w:u w:val="single"/>
    </w:rPr>
  </w:style>
  <w:style w:type="character" w:styleId="UnresolvedMention">
    <w:name w:val="Unresolved Mention"/>
    <w:basedOn w:val="DefaultParagraphFont"/>
    <w:uiPriority w:val="99"/>
    <w:semiHidden/>
    <w:unhideWhenUsed/>
    <w:rsid w:val="000A4FF2"/>
    <w:rPr>
      <w:color w:val="605E5C"/>
      <w:shd w:val="clear" w:color="auto" w:fill="E1DFDD"/>
    </w:rPr>
  </w:style>
  <w:style w:type="paragraph" w:styleId="Header">
    <w:name w:val="header"/>
    <w:basedOn w:val="Normal"/>
    <w:link w:val="HeaderChar"/>
    <w:uiPriority w:val="99"/>
    <w:unhideWhenUsed/>
    <w:rsid w:val="008E3DE4"/>
    <w:pPr>
      <w:tabs>
        <w:tab w:val="center" w:pos="4680"/>
        <w:tab w:val="right" w:pos="9360"/>
      </w:tabs>
    </w:pPr>
  </w:style>
  <w:style w:type="character" w:customStyle="1" w:styleId="HeaderChar">
    <w:name w:val="Header Char"/>
    <w:basedOn w:val="DefaultParagraphFont"/>
    <w:link w:val="Header"/>
    <w:uiPriority w:val="99"/>
    <w:rsid w:val="008E3DE4"/>
    <w:rPr>
      <w:rFonts w:ascii="Times New Roman" w:eastAsia="Times New Roman" w:hAnsi="Times New Roman" w:cs="Times New Roman"/>
    </w:rPr>
  </w:style>
  <w:style w:type="character" w:styleId="PageNumber">
    <w:name w:val="page number"/>
    <w:basedOn w:val="DefaultParagraphFont"/>
    <w:uiPriority w:val="99"/>
    <w:semiHidden/>
    <w:unhideWhenUsed/>
    <w:rsid w:val="008E3DE4"/>
  </w:style>
  <w:style w:type="paragraph" w:styleId="Footer">
    <w:name w:val="footer"/>
    <w:basedOn w:val="Normal"/>
    <w:link w:val="FooterChar"/>
    <w:uiPriority w:val="99"/>
    <w:unhideWhenUsed/>
    <w:rsid w:val="008E3DE4"/>
    <w:pPr>
      <w:tabs>
        <w:tab w:val="center" w:pos="4680"/>
        <w:tab w:val="right" w:pos="9360"/>
      </w:tabs>
    </w:pPr>
  </w:style>
  <w:style w:type="character" w:customStyle="1" w:styleId="FooterChar">
    <w:name w:val="Footer Char"/>
    <w:basedOn w:val="DefaultParagraphFont"/>
    <w:link w:val="Footer"/>
    <w:uiPriority w:val="99"/>
    <w:rsid w:val="008E3DE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441189">
      <w:bodyDiv w:val="1"/>
      <w:marLeft w:val="0"/>
      <w:marRight w:val="0"/>
      <w:marTop w:val="0"/>
      <w:marBottom w:val="0"/>
      <w:divBdr>
        <w:top w:val="none" w:sz="0" w:space="0" w:color="auto"/>
        <w:left w:val="none" w:sz="0" w:space="0" w:color="auto"/>
        <w:bottom w:val="none" w:sz="0" w:space="0" w:color="auto"/>
        <w:right w:val="none" w:sz="0" w:space="0" w:color="auto"/>
      </w:divBdr>
    </w:div>
    <w:div w:id="187380033">
      <w:bodyDiv w:val="1"/>
      <w:marLeft w:val="0"/>
      <w:marRight w:val="0"/>
      <w:marTop w:val="0"/>
      <w:marBottom w:val="0"/>
      <w:divBdr>
        <w:top w:val="none" w:sz="0" w:space="0" w:color="auto"/>
        <w:left w:val="none" w:sz="0" w:space="0" w:color="auto"/>
        <w:bottom w:val="none" w:sz="0" w:space="0" w:color="auto"/>
        <w:right w:val="none" w:sz="0" w:space="0" w:color="auto"/>
      </w:divBdr>
    </w:div>
    <w:div w:id="199829304">
      <w:bodyDiv w:val="1"/>
      <w:marLeft w:val="0"/>
      <w:marRight w:val="0"/>
      <w:marTop w:val="0"/>
      <w:marBottom w:val="0"/>
      <w:divBdr>
        <w:top w:val="none" w:sz="0" w:space="0" w:color="auto"/>
        <w:left w:val="none" w:sz="0" w:space="0" w:color="auto"/>
        <w:bottom w:val="none" w:sz="0" w:space="0" w:color="auto"/>
        <w:right w:val="none" w:sz="0" w:space="0" w:color="auto"/>
      </w:divBdr>
    </w:div>
    <w:div w:id="229122740">
      <w:bodyDiv w:val="1"/>
      <w:marLeft w:val="0"/>
      <w:marRight w:val="0"/>
      <w:marTop w:val="0"/>
      <w:marBottom w:val="0"/>
      <w:divBdr>
        <w:top w:val="none" w:sz="0" w:space="0" w:color="auto"/>
        <w:left w:val="none" w:sz="0" w:space="0" w:color="auto"/>
        <w:bottom w:val="none" w:sz="0" w:space="0" w:color="auto"/>
        <w:right w:val="none" w:sz="0" w:space="0" w:color="auto"/>
      </w:divBdr>
    </w:div>
    <w:div w:id="261424871">
      <w:bodyDiv w:val="1"/>
      <w:marLeft w:val="0"/>
      <w:marRight w:val="0"/>
      <w:marTop w:val="0"/>
      <w:marBottom w:val="0"/>
      <w:divBdr>
        <w:top w:val="none" w:sz="0" w:space="0" w:color="auto"/>
        <w:left w:val="none" w:sz="0" w:space="0" w:color="auto"/>
        <w:bottom w:val="none" w:sz="0" w:space="0" w:color="auto"/>
        <w:right w:val="none" w:sz="0" w:space="0" w:color="auto"/>
      </w:divBdr>
    </w:div>
    <w:div w:id="334186910">
      <w:bodyDiv w:val="1"/>
      <w:marLeft w:val="0"/>
      <w:marRight w:val="0"/>
      <w:marTop w:val="0"/>
      <w:marBottom w:val="0"/>
      <w:divBdr>
        <w:top w:val="none" w:sz="0" w:space="0" w:color="auto"/>
        <w:left w:val="none" w:sz="0" w:space="0" w:color="auto"/>
        <w:bottom w:val="none" w:sz="0" w:space="0" w:color="auto"/>
        <w:right w:val="none" w:sz="0" w:space="0" w:color="auto"/>
      </w:divBdr>
    </w:div>
    <w:div w:id="358549457">
      <w:bodyDiv w:val="1"/>
      <w:marLeft w:val="0"/>
      <w:marRight w:val="0"/>
      <w:marTop w:val="0"/>
      <w:marBottom w:val="0"/>
      <w:divBdr>
        <w:top w:val="none" w:sz="0" w:space="0" w:color="auto"/>
        <w:left w:val="none" w:sz="0" w:space="0" w:color="auto"/>
        <w:bottom w:val="none" w:sz="0" w:space="0" w:color="auto"/>
        <w:right w:val="none" w:sz="0" w:space="0" w:color="auto"/>
      </w:divBdr>
    </w:div>
    <w:div w:id="457770936">
      <w:bodyDiv w:val="1"/>
      <w:marLeft w:val="0"/>
      <w:marRight w:val="0"/>
      <w:marTop w:val="0"/>
      <w:marBottom w:val="0"/>
      <w:divBdr>
        <w:top w:val="none" w:sz="0" w:space="0" w:color="auto"/>
        <w:left w:val="none" w:sz="0" w:space="0" w:color="auto"/>
        <w:bottom w:val="none" w:sz="0" w:space="0" w:color="auto"/>
        <w:right w:val="none" w:sz="0" w:space="0" w:color="auto"/>
      </w:divBdr>
    </w:div>
    <w:div w:id="524825574">
      <w:bodyDiv w:val="1"/>
      <w:marLeft w:val="0"/>
      <w:marRight w:val="0"/>
      <w:marTop w:val="0"/>
      <w:marBottom w:val="0"/>
      <w:divBdr>
        <w:top w:val="none" w:sz="0" w:space="0" w:color="auto"/>
        <w:left w:val="none" w:sz="0" w:space="0" w:color="auto"/>
        <w:bottom w:val="none" w:sz="0" w:space="0" w:color="auto"/>
        <w:right w:val="none" w:sz="0" w:space="0" w:color="auto"/>
      </w:divBdr>
    </w:div>
    <w:div w:id="630792558">
      <w:bodyDiv w:val="1"/>
      <w:marLeft w:val="0"/>
      <w:marRight w:val="0"/>
      <w:marTop w:val="0"/>
      <w:marBottom w:val="0"/>
      <w:divBdr>
        <w:top w:val="none" w:sz="0" w:space="0" w:color="auto"/>
        <w:left w:val="none" w:sz="0" w:space="0" w:color="auto"/>
        <w:bottom w:val="none" w:sz="0" w:space="0" w:color="auto"/>
        <w:right w:val="none" w:sz="0" w:space="0" w:color="auto"/>
      </w:divBdr>
    </w:div>
    <w:div w:id="635725491">
      <w:bodyDiv w:val="1"/>
      <w:marLeft w:val="0"/>
      <w:marRight w:val="0"/>
      <w:marTop w:val="0"/>
      <w:marBottom w:val="0"/>
      <w:divBdr>
        <w:top w:val="none" w:sz="0" w:space="0" w:color="auto"/>
        <w:left w:val="none" w:sz="0" w:space="0" w:color="auto"/>
        <w:bottom w:val="none" w:sz="0" w:space="0" w:color="auto"/>
        <w:right w:val="none" w:sz="0" w:space="0" w:color="auto"/>
      </w:divBdr>
    </w:div>
    <w:div w:id="635765409">
      <w:bodyDiv w:val="1"/>
      <w:marLeft w:val="0"/>
      <w:marRight w:val="0"/>
      <w:marTop w:val="0"/>
      <w:marBottom w:val="0"/>
      <w:divBdr>
        <w:top w:val="none" w:sz="0" w:space="0" w:color="auto"/>
        <w:left w:val="none" w:sz="0" w:space="0" w:color="auto"/>
        <w:bottom w:val="none" w:sz="0" w:space="0" w:color="auto"/>
        <w:right w:val="none" w:sz="0" w:space="0" w:color="auto"/>
      </w:divBdr>
    </w:div>
    <w:div w:id="645278816">
      <w:bodyDiv w:val="1"/>
      <w:marLeft w:val="0"/>
      <w:marRight w:val="0"/>
      <w:marTop w:val="0"/>
      <w:marBottom w:val="0"/>
      <w:divBdr>
        <w:top w:val="none" w:sz="0" w:space="0" w:color="auto"/>
        <w:left w:val="none" w:sz="0" w:space="0" w:color="auto"/>
        <w:bottom w:val="none" w:sz="0" w:space="0" w:color="auto"/>
        <w:right w:val="none" w:sz="0" w:space="0" w:color="auto"/>
      </w:divBdr>
    </w:div>
    <w:div w:id="764426296">
      <w:bodyDiv w:val="1"/>
      <w:marLeft w:val="0"/>
      <w:marRight w:val="0"/>
      <w:marTop w:val="0"/>
      <w:marBottom w:val="0"/>
      <w:divBdr>
        <w:top w:val="none" w:sz="0" w:space="0" w:color="auto"/>
        <w:left w:val="none" w:sz="0" w:space="0" w:color="auto"/>
        <w:bottom w:val="none" w:sz="0" w:space="0" w:color="auto"/>
        <w:right w:val="none" w:sz="0" w:space="0" w:color="auto"/>
      </w:divBdr>
    </w:div>
    <w:div w:id="891422864">
      <w:bodyDiv w:val="1"/>
      <w:marLeft w:val="0"/>
      <w:marRight w:val="0"/>
      <w:marTop w:val="0"/>
      <w:marBottom w:val="0"/>
      <w:divBdr>
        <w:top w:val="none" w:sz="0" w:space="0" w:color="auto"/>
        <w:left w:val="none" w:sz="0" w:space="0" w:color="auto"/>
        <w:bottom w:val="none" w:sz="0" w:space="0" w:color="auto"/>
        <w:right w:val="none" w:sz="0" w:space="0" w:color="auto"/>
      </w:divBdr>
    </w:div>
    <w:div w:id="990447165">
      <w:bodyDiv w:val="1"/>
      <w:marLeft w:val="0"/>
      <w:marRight w:val="0"/>
      <w:marTop w:val="0"/>
      <w:marBottom w:val="0"/>
      <w:divBdr>
        <w:top w:val="none" w:sz="0" w:space="0" w:color="auto"/>
        <w:left w:val="none" w:sz="0" w:space="0" w:color="auto"/>
        <w:bottom w:val="none" w:sz="0" w:space="0" w:color="auto"/>
        <w:right w:val="none" w:sz="0" w:space="0" w:color="auto"/>
      </w:divBdr>
    </w:div>
    <w:div w:id="998657601">
      <w:bodyDiv w:val="1"/>
      <w:marLeft w:val="0"/>
      <w:marRight w:val="0"/>
      <w:marTop w:val="0"/>
      <w:marBottom w:val="0"/>
      <w:divBdr>
        <w:top w:val="none" w:sz="0" w:space="0" w:color="auto"/>
        <w:left w:val="none" w:sz="0" w:space="0" w:color="auto"/>
        <w:bottom w:val="none" w:sz="0" w:space="0" w:color="auto"/>
        <w:right w:val="none" w:sz="0" w:space="0" w:color="auto"/>
      </w:divBdr>
    </w:div>
    <w:div w:id="1138912193">
      <w:bodyDiv w:val="1"/>
      <w:marLeft w:val="0"/>
      <w:marRight w:val="0"/>
      <w:marTop w:val="0"/>
      <w:marBottom w:val="0"/>
      <w:divBdr>
        <w:top w:val="none" w:sz="0" w:space="0" w:color="auto"/>
        <w:left w:val="none" w:sz="0" w:space="0" w:color="auto"/>
        <w:bottom w:val="none" w:sz="0" w:space="0" w:color="auto"/>
        <w:right w:val="none" w:sz="0" w:space="0" w:color="auto"/>
      </w:divBdr>
    </w:div>
    <w:div w:id="1145782069">
      <w:bodyDiv w:val="1"/>
      <w:marLeft w:val="0"/>
      <w:marRight w:val="0"/>
      <w:marTop w:val="0"/>
      <w:marBottom w:val="0"/>
      <w:divBdr>
        <w:top w:val="none" w:sz="0" w:space="0" w:color="auto"/>
        <w:left w:val="none" w:sz="0" w:space="0" w:color="auto"/>
        <w:bottom w:val="none" w:sz="0" w:space="0" w:color="auto"/>
        <w:right w:val="none" w:sz="0" w:space="0" w:color="auto"/>
      </w:divBdr>
    </w:div>
    <w:div w:id="1169365221">
      <w:bodyDiv w:val="1"/>
      <w:marLeft w:val="0"/>
      <w:marRight w:val="0"/>
      <w:marTop w:val="0"/>
      <w:marBottom w:val="0"/>
      <w:divBdr>
        <w:top w:val="none" w:sz="0" w:space="0" w:color="auto"/>
        <w:left w:val="none" w:sz="0" w:space="0" w:color="auto"/>
        <w:bottom w:val="none" w:sz="0" w:space="0" w:color="auto"/>
        <w:right w:val="none" w:sz="0" w:space="0" w:color="auto"/>
      </w:divBdr>
    </w:div>
    <w:div w:id="1205286101">
      <w:bodyDiv w:val="1"/>
      <w:marLeft w:val="0"/>
      <w:marRight w:val="0"/>
      <w:marTop w:val="0"/>
      <w:marBottom w:val="0"/>
      <w:divBdr>
        <w:top w:val="none" w:sz="0" w:space="0" w:color="auto"/>
        <w:left w:val="none" w:sz="0" w:space="0" w:color="auto"/>
        <w:bottom w:val="none" w:sz="0" w:space="0" w:color="auto"/>
        <w:right w:val="none" w:sz="0" w:space="0" w:color="auto"/>
      </w:divBdr>
    </w:div>
    <w:div w:id="1226722093">
      <w:bodyDiv w:val="1"/>
      <w:marLeft w:val="0"/>
      <w:marRight w:val="0"/>
      <w:marTop w:val="0"/>
      <w:marBottom w:val="0"/>
      <w:divBdr>
        <w:top w:val="none" w:sz="0" w:space="0" w:color="auto"/>
        <w:left w:val="none" w:sz="0" w:space="0" w:color="auto"/>
        <w:bottom w:val="none" w:sz="0" w:space="0" w:color="auto"/>
        <w:right w:val="none" w:sz="0" w:space="0" w:color="auto"/>
      </w:divBdr>
    </w:div>
    <w:div w:id="1456364823">
      <w:bodyDiv w:val="1"/>
      <w:marLeft w:val="0"/>
      <w:marRight w:val="0"/>
      <w:marTop w:val="0"/>
      <w:marBottom w:val="0"/>
      <w:divBdr>
        <w:top w:val="none" w:sz="0" w:space="0" w:color="auto"/>
        <w:left w:val="none" w:sz="0" w:space="0" w:color="auto"/>
        <w:bottom w:val="none" w:sz="0" w:space="0" w:color="auto"/>
        <w:right w:val="none" w:sz="0" w:space="0" w:color="auto"/>
      </w:divBdr>
    </w:div>
    <w:div w:id="1492141105">
      <w:bodyDiv w:val="1"/>
      <w:marLeft w:val="0"/>
      <w:marRight w:val="0"/>
      <w:marTop w:val="0"/>
      <w:marBottom w:val="0"/>
      <w:divBdr>
        <w:top w:val="none" w:sz="0" w:space="0" w:color="auto"/>
        <w:left w:val="none" w:sz="0" w:space="0" w:color="auto"/>
        <w:bottom w:val="none" w:sz="0" w:space="0" w:color="auto"/>
        <w:right w:val="none" w:sz="0" w:space="0" w:color="auto"/>
      </w:divBdr>
    </w:div>
    <w:div w:id="1503593048">
      <w:bodyDiv w:val="1"/>
      <w:marLeft w:val="0"/>
      <w:marRight w:val="0"/>
      <w:marTop w:val="0"/>
      <w:marBottom w:val="0"/>
      <w:divBdr>
        <w:top w:val="none" w:sz="0" w:space="0" w:color="auto"/>
        <w:left w:val="none" w:sz="0" w:space="0" w:color="auto"/>
        <w:bottom w:val="none" w:sz="0" w:space="0" w:color="auto"/>
        <w:right w:val="none" w:sz="0" w:space="0" w:color="auto"/>
      </w:divBdr>
    </w:div>
    <w:div w:id="1549881218">
      <w:bodyDiv w:val="1"/>
      <w:marLeft w:val="0"/>
      <w:marRight w:val="0"/>
      <w:marTop w:val="0"/>
      <w:marBottom w:val="0"/>
      <w:divBdr>
        <w:top w:val="none" w:sz="0" w:space="0" w:color="auto"/>
        <w:left w:val="none" w:sz="0" w:space="0" w:color="auto"/>
        <w:bottom w:val="none" w:sz="0" w:space="0" w:color="auto"/>
        <w:right w:val="none" w:sz="0" w:space="0" w:color="auto"/>
      </w:divBdr>
      <w:divsChild>
        <w:div w:id="797724516">
          <w:marLeft w:val="0"/>
          <w:marRight w:val="0"/>
          <w:marTop w:val="0"/>
          <w:marBottom w:val="0"/>
          <w:divBdr>
            <w:top w:val="none" w:sz="0" w:space="0" w:color="auto"/>
            <w:left w:val="none" w:sz="0" w:space="0" w:color="auto"/>
            <w:bottom w:val="none" w:sz="0" w:space="0" w:color="auto"/>
            <w:right w:val="none" w:sz="0" w:space="0" w:color="auto"/>
          </w:divBdr>
        </w:div>
      </w:divsChild>
    </w:div>
    <w:div w:id="1555577809">
      <w:bodyDiv w:val="1"/>
      <w:marLeft w:val="0"/>
      <w:marRight w:val="0"/>
      <w:marTop w:val="0"/>
      <w:marBottom w:val="0"/>
      <w:divBdr>
        <w:top w:val="none" w:sz="0" w:space="0" w:color="auto"/>
        <w:left w:val="none" w:sz="0" w:space="0" w:color="auto"/>
        <w:bottom w:val="none" w:sz="0" w:space="0" w:color="auto"/>
        <w:right w:val="none" w:sz="0" w:space="0" w:color="auto"/>
      </w:divBdr>
    </w:div>
    <w:div w:id="1600793534">
      <w:bodyDiv w:val="1"/>
      <w:marLeft w:val="0"/>
      <w:marRight w:val="0"/>
      <w:marTop w:val="0"/>
      <w:marBottom w:val="0"/>
      <w:divBdr>
        <w:top w:val="none" w:sz="0" w:space="0" w:color="auto"/>
        <w:left w:val="none" w:sz="0" w:space="0" w:color="auto"/>
        <w:bottom w:val="none" w:sz="0" w:space="0" w:color="auto"/>
        <w:right w:val="none" w:sz="0" w:space="0" w:color="auto"/>
      </w:divBdr>
    </w:div>
    <w:div w:id="1714773487">
      <w:bodyDiv w:val="1"/>
      <w:marLeft w:val="0"/>
      <w:marRight w:val="0"/>
      <w:marTop w:val="0"/>
      <w:marBottom w:val="0"/>
      <w:divBdr>
        <w:top w:val="none" w:sz="0" w:space="0" w:color="auto"/>
        <w:left w:val="none" w:sz="0" w:space="0" w:color="auto"/>
        <w:bottom w:val="none" w:sz="0" w:space="0" w:color="auto"/>
        <w:right w:val="none" w:sz="0" w:space="0" w:color="auto"/>
      </w:divBdr>
      <w:divsChild>
        <w:div w:id="2032797709">
          <w:marLeft w:val="0"/>
          <w:marRight w:val="0"/>
          <w:marTop w:val="0"/>
          <w:marBottom w:val="0"/>
          <w:divBdr>
            <w:top w:val="none" w:sz="0" w:space="0" w:color="auto"/>
            <w:left w:val="none" w:sz="0" w:space="0" w:color="auto"/>
            <w:bottom w:val="none" w:sz="0" w:space="0" w:color="auto"/>
            <w:right w:val="none" w:sz="0" w:space="0" w:color="auto"/>
          </w:divBdr>
        </w:div>
      </w:divsChild>
    </w:div>
    <w:div w:id="181791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youtube.com/watch?v=VfOR1XCMf7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Bollinger</dc:creator>
  <cp:keywords/>
  <dc:description/>
  <cp:lastModifiedBy>Amanda Bollinger</cp:lastModifiedBy>
  <cp:revision>2</cp:revision>
  <dcterms:created xsi:type="dcterms:W3CDTF">2021-05-17T14:59:00Z</dcterms:created>
  <dcterms:modified xsi:type="dcterms:W3CDTF">2021-05-17T14:59:00Z</dcterms:modified>
</cp:coreProperties>
</file>