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ACF04" w14:textId="77777777" w:rsidR="005F5A5C" w:rsidRPr="005D64E5" w:rsidRDefault="00086EF7" w:rsidP="00255D8E">
      <w:pPr>
        <w:jc w:val="center"/>
        <w:rPr>
          <w:rFonts w:ascii="American Typewriter" w:hAnsi="American Typewriter" w:cs="Apple Chancery"/>
          <w:b/>
          <w:i/>
          <w:color w:val="FF0000"/>
          <w:sz w:val="96"/>
          <w:szCs w:val="96"/>
        </w:rPr>
      </w:pPr>
      <w:r w:rsidRPr="005D64E5">
        <w:rPr>
          <w:rFonts w:ascii="American Typewriter" w:hAnsi="American Typewriter" w:cs="Apple Chancery"/>
          <w:b/>
          <w:i/>
          <w:color w:val="FF0000"/>
          <w:sz w:val="96"/>
          <w:szCs w:val="96"/>
        </w:rPr>
        <w:t>BONE GA</w:t>
      </w:r>
      <w:r w:rsidR="005F5A5C" w:rsidRPr="005D64E5">
        <w:rPr>
          <w:rFonts w:ascii="American Typewriter" w:hAnsi="American Typewriter" w:cs="Apple Chancery"/>
          <w:b/>
          <w:i/>
          <w:color w:val="FF0000"/>
          <w:sz w:val="96"/>
          <w:szCs w:val="96"/>
        </w:rPr>
        <w:t>P</w:t>
      </w:r>
    </w:p>
    <w:p w14:paraId="14C4D3ED" w14:textId="77777777" w:rsidR="00EA624F" w:rsidRPr="00E16798" w:rsidRDefault="005F5A5C" w:rsidP="00255D8E">
      <w:pPr>
        <w:jc w:val="center"/>
        <w:rPr>
          <w:rFonts w:ascii="American Typewriter" w:hAnsi="American Typewriter" w:cs="Apple Chancery"/>
          <w:b/>
          <w:color w:val="FF0000"/>
          <w:sz w:val="96"/>
          <w:szCs w:val="96"/>
        </w:rPr>
      </w:pPr>
      <w:r w:rsidRPr="00E16798">
        <w:rPr>
          <w:rFonts w:ascii="American Typewriter" w:hAnsi="American Typewriter" w:cs="Apple Chancery"/>
          <w:b/>
          <w:color w:val="FF0000"/>
          <w:sz w:val="96"/>
          <w:szCs w:val="96"/>
        </w:rPr>
        <w:t>BY LAURA RUBY</w:t>
      </w:r>
    </w:p>
    <w:p w14:paraId="5E02EE28" w14:textId="77777777" w:rsidR="005F5A5C" w:rsidRDefault="005F5A5C" w:rsidP="00255D8E">
      <w:pPr>
        <w:jc w:val="center"/>
        <w:rPr>
          <w:sz w:val="28"/>
          <w:szCs w:val="28"/>
        </w:rPr>
      </w:pPr>
    </w:p>
    <w:p w14:paraId="3177642D" w14:textId="77777777" w:rsidR="00EA2FE8" w:rsidRDefault="004E0558" w:rsidP="00EA2FE8">
      <w:pPr>
        <w:jc w:val="center"/>
        <w:rPr>
          <w:rFonts w:eastAsia="Times New Roman"/>
        </w:rPr>
      </w:pPr>
      <w:r w:rsidRPr="004E0558">
        <w:rPr>
          <w:rFonts w:eastAsia="Times New Roman"/>
          <w:noProof/>
        </w:rPr>
        <w:drawing>
          <wp:inline distT="0" distB="0" distL="0" distR="0" wp14:anchorId="4C4127C6" wp14:editId="7A9FA5AD">
            <wp:extent cx="3988435" cy="6067876"/>
            <wp:effectExtent l="0" t="0" r="0" b="3175"/>
            <wp:docPr id="1" name="Picture 1" descr="880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06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8562" cy="6098497"/>
                    </a:xfrm>
                    <a:prstGeom prst="rect">
                      <a:avLst/>
                    </a:prstGeom>
                    <a:noFill/>
                    <a:ln>
                      <a:noFill/>
                    </a:ln>
                  </pic:spPr>
                </pic:pic>
              </a:graphicData>
            </a:graphic>
          </wp:inline>
        </w:drawing>
      </w:r>
    </w:p>
    <w:p w14:paraId="4C4ADE8D" w14:textId="77777777" w:rsidR="006C3095" w:rsidRPr="006C3095" w:rsidRDefault="00F63C2F" w:rsidP="006C3095">
      <w:pPr>
        <w:jc w:val="center"/>
        <w:rPr>
          <w:rFonts w:eastAsia="Times New Roman"/>
        </w:rPr>
      </w:pPr>
      <w:hyperlink r:id="rId8" w:history="1">
        <w:r w:rsidR="006C3095" w:rsidRPr="006C3095">
          <w:rPr>
            <w:rFonts w:eastAsia="Times New Roman"/>
            <w:color w:val="0000FF"/>
            <w:u w:val="single"/>
          </w:rPr>
          <w:t>http://www.lauraruby.com/index2.php</w:t>
        </w:r>
      </w:hyperlink>
    </w:p>
    <w:p w14:paraId="6F4896A5" w14:textId="77777777" w:rsidR="00EA2FE8" w:rsidRDefault="00EA2FE8" w:rsidP="00EA2FE8">
      <w:pPr>
        <w:jc w:val="center"/>
        <w:rPr>
          <w:rFonts w:eastAsia="Times New Roman"/>
        </w:rPr>
      </w:pPr>
    </w:p>
    <w:p w14:paraId="4EC82676" w14:textId="77777777" w:rsidR="00255D8E" w:rsidRDefault="00D03B61" w:rsidP="00255D8E">
      <w:pPr>
        <w:jc w:val="center"/>
        <w:rPr>
          <w:rFonts w:eastAsia="Times New Roman"/>
        </w:rPr>
      </w:pPr>
      <w:r w:rsidRPr="00D03B61">
        <w:rPr>
          <w:rFonts w:eastAsia="Times New Roman"/>
          <w:noProof/>
        </w:rPr>
        <w:lastRenderedPageBreak/>
        <w:drawing>
          <wp:inline distT="0" distB="0" distL="0" distR="0" wp14:anchorId="3EBD269E" wp14:editId="797F5AEE">
            <wp:extent cx="4006765" cy="4117340"/>
            <wp:effectExtent l="0" t="0" r="6985" b="0"/>
            <wp:docPr id="2" name="Picture 2" descr="https://www.highlightsfoundation.org/wp-content/uploads/2012/05/Laura-Ru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ighlightsfoundation.org/wp-content/uploads/2012/05/Laura-Rub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9542" cy="4120194"/>
                    </a:xfrm>
                    <a:prstGeom prst="rect">
                      <a:avLst/>
                    </a:prstGeom>
                    <a:noFill/>
                    <a:ln>
                      <a:noFill/>
                    </a:ln>
                  </pic:spPr>
                </pic:pic>
              </a:graphicData>
            </a:graphic>
          </wp:inline>
        </w:drawing>
      </w:r>
    </w:p>
    <w:p w14:paraId="6F7853B5" w14:textId="77777777" w:rsidR="006C3095" w:rsidRPr="006C3095" w:rsidRDefault="00F63C2F" w:rsidP="006C3095">
      <w:pPr>
        <w:jc w:val="center"/>
        <w:rPr>
          <w:rFonts w:eastAsia="Times New Roman"/>
        </w:rPr>
      </w:pPr>
      <w:hyperlink r:id="rId10" w:history="1">
        <w:r w:rsidR="006C3095" w:rsidRPr="006C3095">
          <w:rPr>
            <w:rFonts w:eastAsia="Times New Roman"/>
            <w:color w:val="0000FF"/>
            <w:u w:val="single"/>
          </w:rPr>
          <w:t>http://www.lauraruby.com/index2.php</w:t>
        </w:r>
      </w:hyperlink>
    </w:p>
    <w:p w14:paraId="76303499" w14:textId="77777777" w:rsidR="006C3095" w:rsidRDefault="006C3095" w:rsidP="00255D8E">
      <w:pPr>
        <w:jc w:val="center"/>
        <w:rPr>
          <w:rFonts w:eastAsia="Times New Roman"/>
        </w:rPr>
      </w:pPr>
    </w:p>
    <w:p w14:paraId="325EB683" w14:textId="77777777" w:rsidR="00255D8E" w:rsidRDefault="00255D8E" w:rsidP="00255D8E">
      <w:pPr>
        <w:jc w:val="center"/>
        <w:rPr>
          <w:rFonts w:eastAsia="Times New Roman"/>
        </w:rPr>
      </w:pPr>
      <w:r w:rsidRPr="00255D8E">
        <w:rPr>
          <w:rFonts w:eastAsia="Times New Roman"/>
          <w:noProof/>
        </w:rPr>
        <w:drawing>
          <wp:inline distT="0" distB="0" distL="0" distR="0" wp14:anchorId="48361CF1" wp14:editId="5F013452">
            <wp:extent cx="4394835" cy="3543335"/>
            <wp:effectExtent l="0" t="0" r="0" b="12700"/>
            <wp:docPr id="3" name="Picture 3" descr="https://images.gr-assets.com/authors/1293047276p8/73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gr-assets.com/authors/1293047276p8/7369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6700" cy="3585151"/>
                    </a:xfrm>
                    <a:prstGeom prst="rect">
                      <a:avLst/>
                    </a:prstGeom>
                    <a:noFill/>
                    <a:ln>
                      <a:noFill/>
                    </a:ln>
                  </pic:spPr>
                </pic:pic>
              </a:graphicData>
            </a:graphic>
          </wp:inline>
        </w:drawing>
      </w:r>
    </w:p>
    <w:p w14:paraId="768C8CD7" w14:textId="77777777" w:rsidR="006C3095" w:rsidRDefault="006C3095" w:rsidP="006C3095">
      <w:pPr>
        <w:jc w:val="center"/>
        <w:rPr>
          <w:rFonts w:eastAsia="Times New Roman"/>
        </w:rPr>
      </w:pPr>
      <w:r w:rsidRPr="006C3095">
        <w:rPr>
          <w:rFonts w:eastAsia="Times New Roman"/>
          <w:color w:val="0000FF"/>
          <w:u w:val="single"/>
        </w:rPr>
        <w:t>https://www.goodreads.com/author/show/73699.Laura_Ruby</w:t>
      </w:r>
    </w:p>
    <w:p w14:paraId="0903F85D" w14:textId="77777777" w:rsidR="00265E30" w:rsidRPr="00265E30" w:rsidRDefault="006C3095" w:rsidP="006C3095">
      <w:pPr>
        <w:rPr>
          <w:rFonts w:ascii="Times" w:eastAsia="Times New Roman" w:hAnsi="Times"/>
          <w:color w:val="000000" w:themeColor="text1"/>
          <w:shd w:val="clear" w:color="auto" w:fill="FFFFFF"/>
        </w:rPr>
      </w:pPr>
      <w:r w:rsidRPr="00265E30">
        <w:rPr>
          <w:rFonts w:ascii="Times" w:eastAsia="Times New Roman" w:hAnsi="Times"/>
          <w:color w:val="FF0000"/>
          <w:shd w:val="clear" w:color="auto" w:fill="FFFFFF"/>
        </w:rPr>
        <w:t xml:space="preserve">Laura Ruby </w:t>
      </w:r>
      <w:r w:rsidRPr="00265E30">
        <w:rPr>
          <w:rFonts w:ascii="Times" w:eastAsia="Times New Roman" w:hAnsi="Times"/>
          <w:color w:val="000000" w:themeColor="text1"/>
          <w:shd w:val="clear" w:color="auto" w:fill="FFFFFF"/>
        </w:rPr>
        <w:t>is the author of the young adult novel </w:t>
      </w:r>
      <w:r w:rsidRPr="00265E30">
        <w:rPr>
          <w:rFonts w:ascii="Times" w:eastAsia="Times New Roman" w:hAnsi="Times"/>
          <w:i/>
          <w:iCs/>
          <w:color w:val="000000" w:themeColor="text1"/>
          <w:shd w:val="clear" w:color="auto" w:fill="FFFFFF"/>
        </w:rPr>
        <w:t>Bone Gap</w:t>
      </w:r>
      <w:r w:rsidRPr="00265E30">
        <w:rPr>
          <w:rFonts w:ascii="Times" w:eastAsia="Times New Roman" w:hAnsi="Times"/>
          <w:color w:val="000000" w:themeColor="text1"/>
          <w:shd w:val="clear" w:color="auto" w:fill="FFFFFF"/>
        </w:rPr>
        <w:t>, a National Book Award Finalist and winner of the Michael L. Printz Award</w:t>
      </w:r>
      <w:r w:rsidR="00265E30" w:rsidRPr="00265E30">
        <w:rPr>
          <w:rFonts w:ascii="Times" w:eastAsia="Times New Roman" w:hAnsi="Times"/>
          <w:color w:val="000000" w:themeColor="text1"/>
          <w:shd w:val="clear" w:color="auto" w:fill="FFFFFF"/>
        </w:rPr>
        <w:t xml:space="preserve">. </w:t>
      </w:r>
      <w:r w:rsidRPr="00265E30">
        <w:rPr>
          <w:rFonts w:ascii="Times" w:eastAsia="Times New Roman" w:hAnsi="Times"/>
          <w:color w:val="000000" w:themeColor="text1"/>
          <w:shd w:val="clear" w:color="auto" w:fill="FFFFFF"/>
        </w:rPr>
        <w:t>She is also the author of children’s mystery </w:t>
      </w:r>
      <w:r w:rsidRPr="00265E30">
        <w:rPr>
          <w:rFonts w:ascii="Times" w:eastAsia="Times New Roman" w:hAnsi="Times"/>
          <w:i/>
          <w:iCs/>
          <w:color w:val="000000" w:themeColor="text1"/>
          <w:shd w:val="clear" w:color="auto" w:fill="FFFFFF"/>
        </w:rPr>
        <w:t>Lily’s Ghosts</w:t>
      </w:r>
      <w:r w:rsidRPr="00265E30">
        <w:rPr>
          <w:rFonts w:ascii="Times" w:eastAsia="Times New Roman" w:hAnsi="Times"/>
          <w:color w:val="000000" w:themeColor="text1"/>
          <w:shd w:val="clear" w:color="auto" w:fill="FFFFFF"/>
        </w:rPr>
        <w:t>, the children’s fantasy </w:t>
      </w:r>
      <w:r w:rsidRPr="00265E30">
        <w:rPr>
          <w:rFonts w:ascii="Times" w:eastAsia="Times New Roman" w:hAnsi="Times"/>
          <w:i/>
          <w:iCs/>
          <w:color w:val="000000" w:themeColor="text1"/>
          <w:shd w:val="clear" w:color="auto" w:fill="FFFFFF"/>
        </w:rPr>
        <w:t>The Wall and the Wing</w:t>
      </w:r>
      <w:r w:rsidR="00265E30" w:rsidRPr="00265E30">
        <w:rPr>
          <w:rFonts w:ascii="Times" w:eastAsia="Times New Roman" w:hAnsi="Times"/>
          <w:color w:val="000000" w:themeColor="text1"/>
          <w:shd w:val="clear" w:color="auto" w:fill="FFFFFF"/>
        </w:rPr>
        <w:t xml:space="preserve">, </w:t>
      </w:r>
      <w:r w:rsidRPr="00265E30">
        <w:rPr>
          <w:rFonts w:ascii="Times" w:eastAsia="Times New Roman" w:hAnsi="Times"/>
          <w:color w:val="000000" w:themeColor="text1"/>
          <w:shd w:val="clear" w:color="auto" w:fill="FFFFFF"/>
        </w:rPr>
        <w:t>a sequel, </w:t>
      </w:r>
      <w:r w:rsidRPr="00265E30">
        <w:rPr>
          <w:rFonts w:ascii="Times" w:eastAsia="Times New Roman" w:hAnsi="Times"/>
          <w:i/>
          <w:iCs/>
          <w:color w:val="000000" w:themeColor="text1"/>
          <w:shd w:val="clear" w:color="auto" w:fill="FFFFFF"/>
        </w:rPr>
        <w:t>The Chaos King</w:t>
      </w:r>
      <w:r w:rsidR="00265E30" w:rsidRPr="00265E30">
        <w:rPr>
          <w:rFonts w:ascii="Times" w:eastAsia="Times New Roman" w:hAnsi="Times"/>
          <w:color w:val="000000" w:themeColor="text1"/>
          <w:shd w:val="clear" w:color="auto" w:fill="FFFFFF"/>
        </w:rPr>
        <w:t xml:space="preserve"> and YORK trilogy beginning with </w:t>
      </w:r>
      <w:r w:rsidR="00265E30" w:rsidRPr="00265E30">
        <w:rPr>
          <w:rFonts w:ascii="Times" w:eastAsia="Times New Roman" w:hAnsi="Times"/>
          <w:i/>
          <w:iCs/>
          <w:color w:val="000000" w:themeColor="text1"/>
          <w:shd w:val="clear" w:color="auto" w:fill="FFFFFF"/>
        </w:rPr>
        <w:t>The Shadow Cipher</w:t>
      </w:r>
      <w:r w:rsidR="00265E30" w:rsidRPr="00265E30">
        <w:rPr>
          <w:rFonts w:ascii="Times" w:eastAsia="Times New Roman" w:hAnsi="Times"/>
          <w:color w:val="000000" w:themeColor="text1"/>
          <w:shd w:val="clear" w:color="auto" w:fill="FFFFFF"/>
        </w:rPr>
        <w:t xml:space="preserve">. </w:t>
      </w:r>
      <w:r w:rsidRPr="00265E30">
        <w:rPr>
          <w:rFonts w:ascii="Times" w:eastAsia="Times New Roman" w:hAnsi="Times"/>
          <w:color w:val="000000" w:themeColor="text1"/>
          <w:shd w:val="clear" w:color="auto" w:fill="FFFFFF"/>
        </w:rPr>
        <w:t>She also writes contemporary fiction for older teens, and her debut young-adult novel, </w:t>
      </w:r>
      <w:r w:rsidRPr="00265E30">
        <w:rPr>
          <w:rFonts w:ascii="Times" w:eastAsia="Times New Roman" w:hAnsi="Times"/>
          <w:i/>
          <w:iCs/>
          <w:color w:val="000000" w:themeColor="text1"/>
          <w:shd w:val="clear" w:color="auto" w:fill="FFFFFF"/>
        </w:rPr>
        <w:t>Good Girls</w:t>
      </w:r>
      <w:r w:rsidRPr="00265E30">
        <w:rPr>
          <w:rFonts w:ascii="Times" w:eastAsia="Times New Roman" w:hAnsi="Times"/>
          <w:color w:val="000000" w:themeColor="text1"/>
          <w:shd w:val="clear" w:color="auto" w:fill="FFFFFF"/>
        </w:rPr>
        <w:t xml:space="preserve">, was a Book Sense Pick for fall 2006 and an ALA Quick Pick for 2007. </w:t>
      </w:r>
    </w:p>
    <w:p w14:paraId="785BBCC2" w14:textId="77777777" w:rsidR="00265E30" w:rsidRPr="00265E30" w:rsidRDefault="00265E30" w:rsidP="006C3095">
      <w:pPr>
        <w:rPr>
          <w:rFonts w:ascii="Times" w:eastAsia="Times New Roman" w:hAnsi="Times"/>
          <w:color w:val="000000" w:themeColor="text1"/>
          <w:shd w:val="clear" w:color="auto" w:fill="FFFFFF"/>
        </w:rPr>
      </w:pPr>
    </w:p>
    <w:p w14:paraId="7265486C" w14:textId="77777777" w:rsidR="00265E30" w:rsidRPr="00265E30" w:rsidRDefault="006C3095" w:rsidP="006C3095">
      <w:pPr>
        <w:rPr>
          <w:rFonts w:ascii="Times" w:eastAsia="Times New Roman" w:hAnsi="Times"/>
          <w:color w:val="000000" w:themeColor="text1"/>
          <w:shd w:val="clear" w:color="auto" w:fill="FFFFFF"/>
        </w:rPr>
      </w:pPr>
      <w:r w:rsidRPr="00265E30">
        <w:rPr>
          <w:rFonts w:ascii="Times" w:eastAsia="Times New Roman" w:hAnsi="Times"/>
          <w:color w:val="000000" w:themeColor="text1"/>
          <w:shd w:val="clear" w:color="auto" w:fill="FFFFFF"/>
        </w:rPr>
        <w:t xml:space="preserve">Her books have been nominated for the Edgar Award, the Carnegie Medal, and ALA Best Books for Young Adults, and have been included on the Chicago Public Library’s Best of the Best list and the New York Public Library’s Best Books for the Teen Age list, among others. </w:t>
      </w:r>
    </w:p>
    <w:p w14:paraId="32985172" w14:textId="77777777" w:rsidR="00265E30" w:rsidRPr="00265E30" w:rsidRDefault="00265E30" w:rsidP="006C3095">
      <w:pPr>
        <w:rPr>
          <w:rFonts w:ascii="Times" w:eastAsia="Times New Roman" w:hAnsi="Times"/>
          <w:color w:val="000000" w:themeColor="text1"/>
          <w:shd w:val="clear" w:color="auto" w:fill="FFFFFF"/>
        </w:rPr>
      </w:pPr>
    </w:p>
    <w:p w14:paraId="18793FC8" w14:textId="77777777" w:rsidR="006C3095" w:rsidRPr="00265E30" w:rsidRDefault="006C3095" w:rsidP="006C3095">
      <w:pPr>
        <w:rPr>
          <w:rFonts w:ascii="Times" w:eastAsia="Times New Roman" w:hAnsi="Times"/>
          <w:color w:val="000000" w:themeColor="text1"/>
          <w:shd w:val="clear" w:color="auto" w:fill="FFFFFF"/>
        </w:rPr>
      </w:pPr>
      <w:r w:rsidRPr="00265E30">
        <w:rPr>
          <w:rFonts w:ascii="Times" w:eastAsia="Times New Roman" w:hAnsi="Times"/>
          <w:color w:val="000000" w:themeColor="text1"/>
          <w:shd w:val="clear" w:color="auto" w:fill="FFFFFF"/>
        </w:rPr>
        <w:t>She is on the faculty of Hamline University’s MFA in Writing for Children and Young Adults program.</w:t>
      </w:r>
    </w:p>
    <w:p w14:paraId="7E90AC6D" w14:textId="77777777" w:rsidR="00265E30" w:rsidRPr="00265E30" w:rsidRDefault="00265E30" w:rsidP="006C3095">
      <w:pPr>
        <w:rPr>
          <w:rFonts w:ascii="Times" w:eastAsia="Times New Roman" w:hAnsi="Times"/>
          <w:color w:val="000000" w:themeColor="text1"/>
          <w:shd w:val="clear" w:color="auto" w:fill="FFFFFF"/>
        </w:rPr>
      </w:pPr>
    </w:p>
    <w:p w14:paraId="0F33CA76" w14:textId="77777777" w:rsidR="00265E30" w:rsidRPr="00265E30" w:rsidRDefault="00265E30" w:rsidP="00265E30">
      <w:pPr>
        <w:rPr>
          <w:rFonts w:ascii="Times" w:eastAsia="Times New Roman" w:hAnsi="Times"/>
          <w:color w:val="000000" w:themeColor="text1"/>
        </w:rPr>
      </w:pPr>
      <w:r w:rsidRPr="00265E30">
        <w:rPr>
          <w:rFonts w:ascii="Times" w:eastAsia="Times New Roman" w:hAnsi="Times"/>
          <w:color w:val="000000" w:themeColor="text1"/>
          <w:shd w:val="clear" w:color="auto" w:fill="FFFFFF"/>
        </w:rPr>
        <w:t>Ruby has been a featured speaker at BookExpo, the National Council of Teachers of English (NCTE) annual convention, the Miami Book Festival, the Florida Association of Media Educators (FAME) convention, the Midwest Literary Festival, the International Reading Association's annual convention, and Illinois Reading Council annual conference, among other venues, and she has presented programs and workshops for both adults and children at numerous schools and libraries.</w:t>
      </w:r>
    </w:p>
    <w:p w14:paraId="50EAC3E5" w14:textId="77777777" w:rsidR="00265E30" w:rsidRPr="006C3095" w:rsidRDefault="00265E30" w:rsidP="006C3095">
      <w:pPr>
        <w:rPr>
          <w:rFonts w:ascii="Times" w:eastAsia="Times New Roman" w:hAnsi="Times"/>
          <w:sz w:val="28"/>
          <w:szCs w:val="28"/>
        </w:rPr>
      </w:pPr>
    </w:p>
    <w:p w14:paraId="5969F66A" w14:textId="77777777" w:rsidR="006C3095" w:rsidRPr="006C3095" w:rsidRDefault="006C3095" w:rsidP="006C3095">
      <w:pPr>
        <w:rPr>
          <w:rFonts w:eastAsia="Times New Roman"/>
        </w:rPr>
      </w:pPr>
      <w:hyperlink r:id="rId12" w:history="1">
        <w:r w:rsidRPr="006C3095">
          <w:rPr>
            <w:rFonts w:eastAsia="Times New Roman"/>
            <w:color w:val="0000FF"/>
            <w:u w:val="single"/>
          </w:rPr>
          <w:t>https://www.highlightsfoundation.org/272/laura-ruby/</w:t>
        </w:r>
      </w:hyperlink>
    </w:p>
    <w:p w14:paraId="511F329F" w14:textId="77777777" w:rsidR="006C3095" w:rsidRDefault="006C3095" w:rsidP="006C3095">
      <w:pPr>
        <w:rPr>
          <w:rFonts w:eastAsia="Times New Roman"/>
        </w:rPr>
      </w:pPr>
    </w:p>
    <w:p w14:paraId="34E5F01A" w14:textId="77777777" w:rsidR="006149F2" w:rsidRDefault="00D16592" w:rsidP="006C3095">
      <w:pPr>
        <w:rPr>
          <w:rFonts w:eastAsia="Times New Roman"/>
          <w:b/>
          <w:color w:val="FF0000"/>
          <w:sz w:val="36"/>
          <w:szCs w:val="36"/>
        </w:rPr>
      </w:pPr>
      <w:r w:rsidRPr="00E16798">
        <w:rPr>
          <w:rFonts w:eastAsia="Times New Roman"/>
          <w:b/>
          <w:color w:val="FF0000"/>
          <w:sz w:val="36"/>
          <w:szCs w:val="36"/>
        </w:rPr>
        <w:t xml:space="preserve">SUMMARY: </w:t>
      </w:r>
    </w:p>
    <w:p w14:paraId="7438F653" w14:textId="77777777" w:rsidR="005D64E5" w:rsidRDefault="005D64E5" w:rsidP="006C3095">
      <w:pPr>
        <w:rPr>
          <w:rFonts w:eastAsia="Times New Roman"/>
          <w:color w:val="000000" w:themeColor="text1"/>
        </w:rPr>
      </w:pPr>
    </w:p>
    <w:p w14:paraId="484EC909" w14:textId="66C68280" w:rsidR="00D16592" w:rsidRPr="005D64E5" w:rsidRDefault="00265E30" w:rsidP="006C3095">
      <w:pPr>
        <w:rPr>
          <w:rFonts w:eastAsia="Times New Roman"/>
          <w:color w:val="000000" w:themeColor="text1"/>
        </w:rPr>
      </w:pPr>
      <w:r w:rsidRPr="005D64E5">
        <w:rPr>
          <w:rFonts w:eastAsia="Times New Roman"/>
          <w:i/>
          <w:color w:val="000000" w:themeColor="text1"/>
        </w:rPr>
        <w:t>Bone Gap</w:t>
      </w:r>
      <w:r>
        <w:rPr>
          <w:rFonts w:eastAsia="Times New Roman"/>
          <w:color w:val="000000" w:themeColor="text1"/>
        </w:rPr>
        <w:t xml:space="preserve"> is full of mystery, gaps, an</w:t>
      </w:r>
      <w:r w:rsidR="00D32F5D">
        <w:rPr>
          <w:rFonts w:eastAsia="Times New Roman"/>
          <w:color w:val="000000" w:themeColor="text1"/>
        </w:rPr>
        <w:t>d a parallel universe of magic</w:t>
      </w:r>
      <w:r>
        <w:rPr>
          <w:rFonts w:eastAsia="Times New Roman"/>
          <w:color w:val="000000" w:themeColor="text1"/>
        </w:rPr>
        <w:t>. A young, beautiful girl named Roza, goes missing, but the</w:t>
      </w:r>
      <w:r w:rsidR="005D64E5">
        <w:rPr>
          <w:rFonts w:eastAsia="Times New Roman"/>
          <w:color w:val="000000" w:themeColor="text1"/>
        </w:rPr>
        <w:t xml:space="preserve"> people of Bone Gap were not surprised by her disappearance. Brothers Finn and Sean O’Sullivan who live on their own, question the disappearance of Roza. Finn, the protagonist of the novel, knows Roza was kidnapped, and taken from the cornfields by a dangerous man whose face he cannot recollect whatsoever. The story intertwines the characters of Finn, Roza, </w:t>
      </w:r>
      <w:r w:rsidR="00D32F5D">
        <w:rPr>
          <w:rFonts w:eastAsia="Times New Roman"/>
          <w:color w:val="000000" w:themeColor="text1"/>
        </w:rPr>
        <w:t xml:space="preserve">Petey, </w:t>
      </w:r>
      <w:r w:rsidR="005D64E5">
        <w:rPr>
          <w:rFonts w:eastAsia="Times New Roman"/>
          <w:color w:val="000000" w:themeColor="text1"/>
        </w:rPr>
        <w:t>and the people of Bone Gap with their crazy pasts and horrible present</w:t>
      </w:r>
      <w:r w:rsidR="00D32F5D">
        <w:rPr>
          <w:rFonts w:eastAsia="Times New Roman"/>
          <w:color w:val="000000" w:themeColor="text1"/>
        </w:rPr>
        <w:t>s</w:t>
      </w:r>
      <w:r w:rsidR="005D64E5">
        <w:rPr>
          <w:rFonts w:eastAsia="Times New Roman"/>
          <w:color w:val="000000" w:themeColor="text1"/>
        </w:rPr>
        <w:t xml:space="preserve"> to understand themes of love, loss, mystery, and forgiveness in two parallel universes. </w:t>
      </w:r>
    </w:p>
    <w:p w14:paraId="118333EA" w14:textId="77777777" w:rsidR="002023BA" w:rsidRPr="00E16798" w:rsidRDefault="002023BA" w:rsidP="006C3095">
      <w:pPr>
        <w:rPr>
          <w:rFonts w:eastAsia="Times New Roman"/>
          <w:color w:val="FF0000"/>
          <w:sz w:val="36"/>
          <w:szCs w:val="36"/>
        </w:rPr>
      </w:pPr>
    </w:p>
    <w:p w14:paraId="716B6315" w14:textId="77777777" w:rsidR="00D16592" w:rsidRPr="005D64E5" w:rsidRDefault="00C60C23" w:rsidP="006C3095">
      <w:pPr>
        <w:rPr>
          <w:rFonts w:eastAsia="Times New Roman"/>
          <w:b/>
          <w:color w:val="FF0000"/>
          <w:sz w:val="36"/>
          <w:szCs w:val="36"/>
        </w:rPr>
      </w:pPr>
      <w:r w:rsidRPr="005D64E5">
        <w:rPr>
          <w:rFonts w:eastAsia="Times New Roman"/>
          <w:b/>
          <w:color w:val="FF0000"/>
          <w:sz w:val="36"/>
          <w:szCs w:val="36"/>
        </w:rPr>
        <w:t xml:space="preserve">QUOTES: </w:t>
      </w:r>
    </w:p>
    <w:p w14:paraId="3FC51CFB" w14:textId="77777777" w:rsidR="00C60C23" w:rsidRDefault="00C60C23" w:rsidP="006C3095">
      <w:pPr>
        <w:rPr>
          <w:rFonts w:eastAsia="Times New Roman"/>
        </w:rPr>
      </w:pPr>
    </w:p>
    <w:p w14:paraId="07F5A8DF" w14:textId="77777777" w:rsidR="00C60C23" w:rsidRDefault="002023BA" w:rsidP="00C60C2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“Even now- after the people of Bone Gap had decided that Roza left the same mysterious way she had come, as if she were some shining gift that on one could claim, and that they would never have the privilege of understanding her past or being a part of her future- Finn was scanning the crowd for Roza’s glossy coiling hair, the lively bounce of her step, the smile so sunny that it</w:t>
      </w:r>
      <w:r w:rsidR="00C06A1F">
        <w:rPr>
          <w:rFonts w:ascii="Times New Roman" w:eastAsia="Times New Roman" w:hAnsi="Times New Roman" w:cs="Times New Roman"/>
        </w:rPr>
        <w:t xml:space="preserve"> seemed to blaze with a light on</w:t>
      </w:r>
      <w:r>
        <w:rPr>
          <w:rFonts w:ascii="Times New Roman" w:eastAsia="Times New Roman" w:hAnsi="Times New Roman" w:cs="Times New Roman"/>
        </w:rPr>
        <w:t xml:space="preserve"> its own. But the people here didn’t bounce or blaze, they only pointed and whispered” (30-31). </w:t>
      </w:r>
    </w:p>
    <w:p w14:paraId="765C24C3" w14:textId="7E23A3B7" w:rsidR="00DC143E" w:rsidRDefault="00DC143E" w:rsidP="00DC143E">
      <w:pPr>
        <w:rPr>
          <w:rFonts w:eastAsia="Times New Roman"/>
        </w:rPr>
      </w:pPr>
      <w:r>
        <w:rPr>
          <w:rFonts w:eastAsia="Times New Roman"/>
        </w:rPr>
        <w:t xml:space="preserve">-This quote introduces the conflict in the novel, which is Roza’s unknown disappearance. </w:t>
      </w:r>
      <w:r w:rsidR="00306171">
        <w:rPr>
          <w:rFonts w:eastAsia="Times New Roman"/>
        </w:rPr>
        <w:t>The people of Bone Gap gossip and whisper about Finn and Sean O’Sullivans’ past. Their word about Roza missing is dismissed because</w:t>
      </w:r>
      <w:r w:rsidR="002F0230">
        <w:rPr>
          <w:rFonts w:eastAsia="Times New Roman"/>
        </w:rPr>
        <w:t xml:space="preserve"> their mother left them at young age before and the community think p</w:t>
      </w:r>
      <w:r w:rsidR="00D32F5D">
        <w:rPr>
          <w:rFonts w:eastAsia="Times New Roman"/>
        </w:rPr>
        <w:t>eople come and go as they please</w:t>
      </w:r>
      <w:r w:rsidR="002F0230">
        <w:rPr>
          <w:rFonts w:eastAsia="Times New Roman"/>
        </w:rPr>
        <w:t xml:space="preserve">. Finn must prove a point to the community, but most importantly to his brother who loves Roza. Finn begins his investigation and finds himself in an emotional journey of love and loss. </w:t>
      </w:r>
    </w:p>
    <w:p w14:paraId="384C8F01" w14:textId="77777777" w:rsidR="00D32F5D" w:rsidRPr="00DC143E" w:rsidRDefault="00D32F5D" w:rsidP="00DC143E">
      <w:pPr>
        <w:rPr>
          <w:rFonts w:eastAsia="Times New Roman"/>
        </w:rPr>
      </w:pPr>
    </w:p>
    <w:p w14:paraId="47FB3E0E" w14:textId="77777777" w:rsidR="002023BA" w:rsidRDefault="00C06A1F" w:rsidP="002023B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 dug his fingernails into his wounded hand. No. He would do this. He had to. But they all looked the same. Or did they? Bees looked the same, and he had picked out the queen not because of her special stripes or even her size but because of the purposeful way she moved. She might be the only one fighting. But maybe Roza wouldn’t be able to move either, maybe she was as docile and unknowing as the rest. He closed his eyes and tried to picture her, but her features jumbled in his head, everyone’s and no one’s” (298).</w:t>
      </w:r>
    </w:p>
    <w:p w14:paraId="0FF4447D" w14:textId="46838E8E" w:rsidR="003617EE" w:rsidRPr="003617EE" w:rsidRDefault="002F0230" w:rsidP="003617EE">
      <w:pPr>
        <w:rPr>
          <w:rFonts w:ascii="Times" w:eastAsia="Times New Roman" w:hAnsi="Times"/>
        </w:rPr>
      </w:pPr>
      <w:r>
        <w:rPr>
          <w:rFonts w:eastAsia="Times New Roman"/>
        </w:rPr>
        <w:t xml:space="preserve">-This </w:t>
      </w:r>
      <w:r w:rsidRPr="003617EE">
        <w:rPr>
          <w:rFonts w:ascii="Times" w:eastAsia="Times New Roman" w:hAnsi="Times"/>
        </w:rPr>
        <w:t xml:space="preserve">quote is significant because it reveals Finn’s inability to facially recognize people. </w:t>
      </w:r>
      <w:r w:rsidR="003617EE" w:rsidRPr="003617EE">
        <w:rPr>
          <w:rFonts w:ascii="Times" w:eastAsia="Times New Roman" w:hAnsi="Times"/>
          <w:color w:val="1E1D1D"/>
          <w:shd w:val="clear" w:color="auto" w:fill="FFFFFF"/>
        </w:rPr>
        <w:t>He never looks people in the eyes and he is always overthinking things in his head. The people of Bone Gap consider him lost or awkward. They call him Spaceman, Moonface because he is considered “weird.” However, Finn doesn’t actually have any serious mental disorder.</w:t>
      </w:r>
    </w:p>
    <w:p w14:paraId="2A6CB214" w14:textId="5F8588D1" w:rsidR="003617EE" w:rsidRPr="003617EE" w:rsidRDefault="002F0230" w:rsidP="003617EE">
      <w:pPr>
        <w:rPr>
          <w:rFonts w:ascii="Times" w:eastAsia="Times New Roman" w:hAnsi="Times"/>
          <w:color w:val="1E1D1D"/>
          <w:shd w:val="clear" w:color="auto" w:fill="FFFFFF"/>
        </w:rPr>
      </w:pPr>
      <w:r w:rsidRPr="003617EE">
        <w:rPr>
          <w:rFonts w:ascii="Times" w:eastAsia="Times New Roman" w:hAnsi="Times"/>
        </w:rPr>
        <w:t xml:space="preserve">He </w:t>
      </w:r>
      <w:r w:rsidR="003617EE" w:rsidRPr="003617EE">
        <w:rPr>
          <w:rFonts w:ascii="Times" w:eastAsia="Times New Roman" w:hAnsi="Times"/>
          <w:color w:val="1E1D1D"/>
          <w:shd w:val="clear" w:color="auto" w:fill="FFFFFF"/>
        </w:rPr>
        <w:t xml:space="preserve">suffers from prosopagnosia, a cognitive disorder of face perception. As the novel progresses, Finn’s character reveals his good intentions on wanting to find Roza and helping the people he love, his brother Sean, and the girl of his dreams, Petey. </w:t>
      </w:r>
    </w:p>
    <w:p w14:paraId="6EF6631B" w14:textId="2134D1EB" w:rsidR="002F0230" w:rsidRPr="002F0230" w:rsidRDefault="002F0230" w:rsidP="002F0230">
      <w:pPr>
        <w:rPr>
          <w:rFonts w:eastAsia="Times New Roman"/>
        </w:rPr>
      </w:pPr>
    </w:p>
    <w:p w14:paraId="0C888A9D" w14:textId="77777777" w:rsidR="00C06A1F" w:rsidRDefault="00020189" w:rsidP="002023B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“Petey could have been a bee or a butterfly with her tattered silver wings veined with gold, the silver mask hiding her face. But because Petey was Petey, she had paired the wings and mask with a white T-shirt, a pair of cut-offs, and Converse gym shoes” (344). </w:t>
      </w:r>
    </w:p>
    <w:p w14:paraId="20DEB1D0" w14:textId="643B5188" w:rsidR="003617EE" w:rsidRPr="003617EE" w:rsidRDefault="003617EE" w:rsidP="003617EE">
      <w:pPr>
        <w:rPr>
          <w:rFonts w:eastAsia="Times New Roman"/>
        </w:rPr>
      </w:pPr>
      <w:r>
        <w:rPr>
          <w:rFonts w:eastAsia="Times New Roman"/>
        </w:rPr>
        <w:t xml:space="preserve">-Priscilla Willis, “Petey” is the girl Finn is in love with. Although she is considered ugly to the community, Finn is in love with her. She, however, does not believe someone like Finn could be in love with her. Her character is important because their friendship symbolizes hope. When no one else believes Finn, she does. Petey and Finn’s relationship is based not on physical attraction, but emotional and mental connection. </w:t>
      </w:r>
    </w:p>
    <w:p w14:paraId="6D3A4F3F" w14:textId="77777777" w:rsidR="007D3872" w:rsidRDefault="007D3872" w:rsidP="007D3872">
      <w:pPr>
        <w:rPr>
          <w:rFonts w:eastAsia="Times New Roman"/>
        </w:rPr>
      </w:pPr>
    </w:p>
    <w:p w14:paraId="70FF1626" w14:textId="77777777" w:rsidR="007D3872" w:rsidRPr="005D64E5" w:rsidRDefault="007D3872" w:rsidP="007D3872">
      <w:pPr>
        <w:rPr>
          <w:rFonts w:eastAsia="Times New Roman"/>
          <w:b/>
          <w:color w:val="FF0000"/>
          <w:sz w:val="36"/>
          <w:szCs w:val="36"/>
        </w:rPr>
      </w:pPr>
      <w:r w:rsidRPr="005D64E5">
        <w:rPr>
          <w:rFonts w:eastAsia="Times New Roman"/>
          <w:b/>
          <w:color w:val="FF0000"/>
          <w:sz w:val="36"/>
          <w:szCs w:val="36"/>
        </w:rPr>
        <w:t xml:space="preserve">TEACHING THE BOOK: </w:t>
      </w:r>
    </w:p>
    <w:p w14:paraId="0501B029" w14:textId="77777777" w:rsidR="007D3872" w:rsidRDefault="007D3872" w:rsidP="007D3872">
      <w:pPr>
        <w:rPr>
          <w:rFonts w:eastAsia="Times New Roman"/>
        </w:rPr>
      </w:pPr>
    </w:p>
    <w:p w14:paraId="2CCFCE37" w14:textId="4FD9D6D9" w:rsidR="007D3872" w:rsidRPr="00265E30" w:rsidRDefault="00747923" w:rsidP="00265E30">
      <w:pPr>
        <w:pStyle w:val="ListParagraph"/>
        <w:numPr>
          <w:ilvl w:val="0"/>
          <w:numId w:val="2"/>
        </w:numPr>
        <w:rPr>
          <w:rFonts w:ascii="Times" w:eastAsia="Times New Roman" w:hAnsi="Times" w:cs="Times New Roman"/>
        </w:rPr>
      </w:pPr>
      <w:r w:rsidRPr="00265E30">
        <w:rPr>
          <w:rFonts w:ascii="Times" w:eastAsia="Times New Roman" w:hAnsi="Times" w:cs="Times New Roman"/>
        </w:rPr>
        <w:t xml:space="preserve">This book can be used in a classroom </w:t>
      </w:r>
      <w:r w:rsidR="00C76666" w:rsidRPr="00265E30">
        <w:rPr>
          <w:rFonts w:ascii="Times" w:eastAsia="Times New Roman" w:hAnsi="Times" w:cs="Times New Roman"/>
        </w:rPr>
        <w:t>for high school students grades 9</w:t>
      </w:r>
      <w:r w:rsidR="00C76666" w:rsidRPr="00265E30">
        <w:rPr>
          <w:rFonts w:ascii="Times" w:eastAsia="Times New Roman" w:hAnsi="Times" w:cs="Times New Roman"/>
          <w:vertAlign w:val="superscript"/>
        </w:rPr>
        <w:t>th</w:t>
      </w:r>
      <w:r w:rsidR="00C76666" w:rsidRPr="00265E30">
        <w:rPr>
          <w:rFonts w:ascii="Times" w:eastAsia="Times New Roman" w:hAnsi="Times" w:cs="Times New Roman"/>
        </w:rPr>
        <w:t>-12</w:t>
      </w:r>
      <w:r w:rsidR="00C76666" w:rsidRPr="00265E30">
        <w:rPr>
          <w:rFonts w:ascii="Times" w:eastAsia="Times New Roman" w:hAnsi="Times" w:cs="Times New Roman"/>
          <w:vertAlign w:val="superscript"/>
        </w:rPr>
        <w:t>th</w:t>
      </w:r>
      <w:r w:rsidR="00317E82" w:rsidRPr="00265E30">
        <w:rPr>
          <w:rFonts w:ascii="Times" w:eastAsia="Times New Roman" w:hAnsi="Times" w:cs="Times New Roman"/>
        </w:rPr>
        <w:t>. The</w:t>
      </w:r>
      <w:r w:rsidR="00E16798" w:rsidRPr="00265E30">
        <w:rPr>
          <w:rFonts w:ascii="Times" w:eastAsia="Times New Roman" w:hAnsi="Times" w:cs="Times New Roman"/>
        </w:rPr>
        <w:t xml:space="preserve"> text carries themes of identit</w:t>
      </w:r>
      <w:r w:rsidR="00317E82" w:rsidRPr="00265E30">
        <w:rPr>
          <w:rFonts w:ascii="Times" w:eastAsia="Times New Roman" w:hAnsi="Times" w:cs="Times New Roman"/>
        </w:rPr>
        <w:t xml:space="preserve">y, </w:t>
      </w:r>
      <w:r w:rsidR="00A822F7" w:rsidRPr="00265E30">
        <w:rPr>
          <w:rFonts w:ascii="Times" w:eastAsia="Times New Roman" w:hAnsi="Times"/>
        </w:rPr>
        <w:t xml:space="preserve">friendship, love, </w:t>
      </w:r>
      <w:r w:rsidR="003617EE">
        <w:rPr>
          <w:rFonts w:ascii="Times" w:eastAsia="Times New Roman" w:hAnsi="Times"/>
        </w:rPr>
        <w:t>and obsession</w:t>
      </w:r>
      <w:r w:rsidR="00A822F7" w:rsidRPr="00265E30">
        <w:rPr>
          <w:rFonts w:ascii="Times" w:eastAsia="Times New Roman" w:hAnsi="Times"/>
        </w:rPr>
        <w:t xml:space="preserve">. These themes can be relatable to young readers who are continuously learning about themselves, and the worldly views. </w:t>
      </w:r>
      <w:r w:rsidR="003617EE">
        <w:rPr>
          <w:rFonts w:ascii="Times" w:eastAsia="Times New Roman" w:hAnsi="Times"/>
        </w:rPr>
        <w:t xml:space="preserve">The characters in the novel present ways to cope with others who may not have the same point of view. </w:t>
      </w:r>
    </w:p>
    <w:p w14:paraId="3B26EC19" w14:textId="77777777" w:rsidR="00292670" w:rsidRPr="00265E30" w:rsidRDefault="00292670" w:rsidP="007D3872">
      <w:pPr>
        <w:rPr>
          <w:rFonts w:ascii="Times" w:eastAsia="Times New Roman" w:hAnsi="Times"/>
        </w:rPr>
      </w:pPr>
    </w:p>
    <w:p w14:paraId="5F3C45EF" w14:textId="6693F908" w:rsidR="00292670" w:rsidRPr="00265E30" w:rsidRDefault="00292670" w:rsidP="00265E30">
      <w:pPr>
        <w:pStyle w:val="ListParagraph"/>
        <w:numPr>
          <w:ilvl w:val="0"/>
          <w:numId w:val="2"/>
        </w:numPr>
        <w:rPr>
          <w:rFonts w:ascii="Times" w:eastAsia="Times New Roman" w:hAnsi="Times"/>
        </w:rPr>
      </w:pPr>
      <w:r w:rsidRPr="00265E30">
        <w:rPr>
          <w:rFonts w:ascii="Times" w:eastAsia="Times New Roman" w:hAnsi="Times" w:cs="Times New Roman"/>
        </w:rPr>
        <w:t>I would use this book as reference to writing assignments.</w:t>
      </w:r>
      <w:r w:rsidR="00A822F7" w:rsidRPr="00265E30">
        <w:rPr>
          <w:rFonts w:ascii="Times" w:eastAsia="Times New Roman" w:hAnsi="Times"/>
        </w:rPr>
        <w:t xml:space="preserve"> I would use quotes from the novel and have students write about a similar experience to one of the characters in the novel. If they cannot relate to any of the characters, I would suggest a writing assignment on what they would do in the situation of </w:t>
      </w:r>
      <w:r w:rsidR="003617EE">
        <w:rPr>
          <w:rFonts w:ascii="Times" w:eastAsia="Times New Roman" w:hAnsi="Times"/>
        </w:rPr>
        <w:t xml:space="preserve">a specific character like Finn or Sean. </w:t>
      </w:r>
      <w:r w:rsidR="00A822F7" w:rsidRPr="00265E30">
        <w:rPr>
          <w:rFonts w:ascii="Times" w:eastAsia="Times New Roman" w:hAnsi="Times"/>
        </w:rPr>
        <w:t xml:space="preserve"> </w:t>
      </w:r>
    </w:p>
    <w:p w14:paraId="2653CD46" w14:textId="77777777" w:rsidR="0041417F" w:rsidRPr="00265E30" w:rsidRDefault="0041417F" w:rsidP="007D3872">
      <w:pPr>
        <w:rPr>
          <w:rFonts w:ascii="Times" w:eastAsia="Times New Roman" w:hAnsi="Times"/>
        </w:rPr>
      </w:pPr>
    </w:p>
    <w:p w14:paraId="77F6BC09" w14:textId="2AA11876" w:rsidR="0041417F" w:rsidRPr="00D16E92" w:rsidRDefault="0041417F" w:rsidP="00265E30">
      <w:pPr>
        <w:pStyle w:val="ListParagraph"/>
        <w:numPr>
          <w:ilvl w:val="0"/>
          <w:numId w:val="2"/>
        </w:numPr>
        <w:rPr>
          <w:rFonts w:ascii="Times" w:eastAsia="Times New Roman" w:hAnsi="Times" w:cs="Times New Roman"/>
        </w:rPr>
      </w:pPr>
      <w:r w:rsidRPr="00265E30">
        <w:rPr>
          <w:rFonts w:ascii="Times" w:eastAsia="Times New Roman" w:hAnsi="Times"/>
        </w:rPr>
        <w:t xml:space="preserve">This book </w:t>
      </w:r>
      <w:r w:rsidR="00265E30" w:rsidRPr="00265E30">
        <w:rPr>
          <w:rFonts w:ascii="Times" w:eastAsia="Times New Roman" w:hAnsi="Times"/>
        </w:rPr>
        <w:t>also utiliz</w:t>
      </w:r>
      <w:r w:rsidR="00BC41D2" w:rsidRPr="00265E30">
        <w:rPr>
          <w:rFonts w:ascii="Times" w:eastAsia="Times New Roman" w:hAnsi="Times"/>
        </w:rPr>
        <w:t>es a lot of symbols, metaphors, and similes. This text can be used to identify them by taking notes of what and why they are presented in the text. Some examples are the community,</w:t>
      </w:r>
      <w:r w:rsidR="00265E30" w:rsidRPr="00265E30">
        <w:rPr>
          <w:rFonts w:ascii="Times" w:eastAsia="Times New Roman" w:hAnsi="Times"/>
        </w:rPr>
        <w:t xml:space="preserve"> gaps,</w:t>
      </w:r>
      <w:r w:rsidR="00BC41D2" w:rsidRPr="00265E30">
        <w:rPr>
          <w:rFonts w:ascii="Times" w:eastAsia="Times New Roman" w:hAnsi="Times"/>
        </w:rPr>
        <w:t xml:space="preserve"> the bee, the butterfly, </w:t>
      </w:r>
      <w:r w:rsidR="003617EE">
        <w:rPr>
          <w:rFonts w:ascii="Times" w:eastAsia="Times New Roman" w:hAnsi="Times"/>
        </w:rPr>
        <w:t xml:space="preserve">the scare crow, </w:t>
      </w:r>
      <w:r w:rsidR="00BC41D2" w:rsidRPr="00265E30">
        <w:rPr>
          <w:rFonts w:ascii="Times" w:eastAsia="Times New Roman" w:hAnsi="Times"/>
        </w:rPr>
        <w:t xml:space="preserve">and the </w:t>
      </w:r>
      <w:r w:rsidR="00265E30" w:rsidRPr="00265E30">
        <w:rPr>
          <w:rFonts w:ascii="Times" w:eastAsia="Times New Roman" w:hAnsi="Times"/>
        </w:rPr>
        <w:t xml:space="preserve">family photo. </w:t>
      </w:r>
    </w:p>
    <w:p w14:paraId="18B63926" w14:textId="2549D47F" w:rsidR="00D16E92" w:rsidRDefault="00D16E92" w:rsidP="00D16E92">
      <w:pPr>
        <w:rPr>
          <w:rFonts w:ascii="Times" w:eastAsia="Times New Roman" w:hAnsi="Times"/>
        </w:rPr>
      </w:pPr>
    </w:p>
    <w:p w14:paraId="4F989BA8" w14:textId="29530F36" w:rsidR="00265E30" w:rsidRPr="00D32F5D" w:rsidRDefault="00D16E92" w:rsidP="007D3872">
      <w:pPr>
        <w:pStyle w:val="ListParagraph"/>
        <w:numPr>
          <w:ilvl w:val="0"/>
          <w:numId w:val="2"/>
        </w:numPr>
        <w:rPr>
          <w:rFonts w:ascii="Times" w:eastAsia="Times New Roman" w:hAnsi="Times"/>
        </w:rPr>
      </w:pPr>
      <w:r>
        <w:rPr>
          <w:rFonts w:ascii="Times" w:eastAsia="Times New Roman" w:hAnsi="Times"/>
        </w:rPr>
        <w:t xml:space="preserve">The book offers a mystery yet to be solved which can be interesting for young readers who need something captivating to keep them reading until the very end. </w:t>
      </w:r>
    </w:p>
    <w:p w14:paraId="2C985592" w14:textId="77777777" w:rsidR="00265E30" w:rsidRDefault="00A822F7" w:rsidP="007D3872">
      <w:pPr>
        <w:rPr>
          <w:rFonts w:eastAsia="Times New Roman"/>
          <w:b/>
          <w:color w:val="FF0000"/>
          <w:sz w:val="36"/>
          <w:szCs w:val="36"/>
        </w:rPr>
      </w:pPr>
      <w:r w:rsidRPr="005D64E5">
        <w:rPr>
          <w:rFonts w:eastAsia="Times New Roman"/>
          <w:b/>
          <w:color w:val="FF0000"/>
          <w:sz w:val="36"/>
          <w:szCs w:val="36"/>
        </w:rPr>
        <w:t xml:space="preserve">TEXT COMPLEXITY </w:t>
      </w:r>
    </w:p>
    <w:p w14:paraId="6B179E33" w14:textId="77777777" w:rsidR="005D64E5" w:rsidRPr="005D64E5" w:rsidRDefault="005D64E5" w:rsidP="007D3872">
      <w:pPr>
        <w:rPr>
          <w:rFonts w:eastAsia="Times New Roman"/>
          <w:b/>
          <w:color w:val="FF0000"/>
        </w:rPr>
      </w:pPr>
    </w:p>
    <w:p w14:paraId="041CF468" w14:textId="77777777" w:rsidR="00E174E3" w:rsidRDefault="00E174E3" w:rsidP="00621C7C">
      <w:pPr>
        <w:rPr>
          <w:rFonts w:eastAsia="Times New Roman"/>
        </w:rPr>
      </w:pPr>
      <w:r>
        <w:rPr>
          <w:rFonts w:eastAsia="Times New Roman"/>
        </w:rPr>
        <w:t>● Lexile: HL810L</w:t>
      </w:r>
      <w:r w:rsidR="00621C7C" w:rsidRPr="00621C7C">
        <w:rPr>
          <w:rFonts w:eastAsia="Times New Roman"/>
        </w:rPr>
        <w:t xml:space="preserve"> Ages 14-17 </w:t>
      </w:r>
    </w:p>
    <w:p w14:paraId="65D8E038" w14:textId="77777777" w:rsidR="00621C7C" w:rsidRDefault="00621C7C" w:rsidP="00621C7C">
      <w:pPr>
        <w:rPr>
          <w:rFonts w:eastAsia="Times New Roman"/>
        </w:rPr>
      </w:pPr>
      <w:r w:rsidRPr="00621C7C">
        <w:rPr>
          <w:rFonts w:eastAsia="Times New Roman"/>
        </w:rPr>
        <w:t>I believe that the reading range for this novel could be 13-</w:t>
      </w:r>
      <w:r w:rsidR="00A822F7">
        <w:rPr>
          <w:rFonts w:eastAsia="Times New Roman"/>
        </w:rPr>
        <w:t>17 because a younger, growing audience in 7</w:t>
      </w:r>
      <w:r w:rsidR="00A822F7" w:rsidRPr="00A822F7">
        <w:rPr>
          <w:rFonts w:eastAsia="Times New Roman"/>
          <w:vertAlign w:val="superscript"/>
        </w:rPr>
        <w:t>th</w:t>
      </w:r>
      <w:r w:rsidR="00A822F7">
        <w:rPr>
          <w:rFonts w:eastAsia="Times New Roman"/>
        </w:rPr>
        <w:t xml:space="preserve"> and 8</w:t>
      </w:r>
      <w:r w:rsidR="00A822F7" w:rsidRPr="00A822F7">
        <w:rPr>
          <w:rFonts w:eastAsia="Times New Roman"/>
          <w:vertAlign w:val="superscript"/>
        </w:rPr>
        <w:t>th</w:t>
      </w:r>
      <w:r w:rsidR="00A822F7">
        <w:rPr>
          <w:rFonts w:eastAsia="Times New Roman"/>
        </w:rPr>
        <w:t xml:space="preserve"> grade would still be able to benefit from reading the novel.</w:t>
      </w:r>
      <w:r w:rsidRPr="00621C7C">
        <w:rPr>
          <w:rFonts w:eastAsia="Times New Roman"/>
        </w:rPr>
        <w:t xml:space="preserve"> The language is </w:t>
      </w:r>
      <w:r w:rsidR="00A822F7">
        <w:rPr>
          <w:rFonts w:eastAsia="Times New Roman"/>
        </w:rPr>
        <w:t>easy</w:t>
      </w:r>
      <w:r w:rsidRPr="00621C7C">
        <w:rPr>
          <w:rFonts w:eastAsia="Times New Roman"/>
        </w:rPr>
        <w:t xml:space="preserve"> enough </w:t>
      </w:r>
      <w:r w:rsidR="00A822F7">
        <w:rPr>
          <w:rFonts w:eastAsia="Times New Roman"/>
        </w:rPr>
        <w:t>for young readers to comprehend and understand.</w:t>
      </w:r>
      <w:r w:rsidRPr="00621C7C">
        <w:rPr>
          <w:rFonts w:eastAsia="Times New Roman"/>
        </w:rPr>
        <w:t xml:space="preserve"> </w:t>
      </w:r>
    </w:p>
    <w:p w14:paraId="4C1EA527" w14:textId="77777777" w:rsidR="00621C7C" w:rsidRPr="005D64E5" w:rsidRDefault="00621C7C" w:rsidP="00621C7C">
      <w:pPr>
        <w:rPr>
          <w:rFonts w:eastAsia="Times New Roman"/>
          <w:color w:val="FF0000"/>
        </w:rPr>
      </w:pPr>
    </w:p>
    <w:p w14:paraId="4EB296B8" w14:textId="77777777" w:rsidR="00621C7C" w:rsidRPr="0041417F" w:rsidRDefault="0041417F" w:rsidP="00621C7C">
      <w:pPr>
        <w:rPr>
          <w:rFonts w:eastAsia="Times New Roman"/>
          <w:i/>
        </w:rPr>
      </w:pPr>
      <w:r w:rsidRPr="005D64E5">
        <w:rPr>
          <w:rFonts w:eastAsia="Times New Roman"/>
          <w:i/>
          <w:color w:val="FF0000"/>
        </w:rPr>
        <w:t>QUALITATIVE:</w:t>
      </w:r>
      <w:r w:rsidRPr="0041417F">
        <w:rPr>
          <w:rFonts w:eastAsia="Times New Roman"/>
          <w:i/>
        </w:rPr>
        <w:t xml:space="preserve"> </w:t>
      </w:r>
    </w:p>
    <w:p w14:paraId="344CEA9C" w14:textId="77777777" w:rsidR="00A822F7" w:rsidRPr="00A822F7" w:rsidRDefault="00621C7C" w:rsidP="00A822F7">
      <w:pPr>
        <w:rPr>
          <w:rFonts w:eastAsia="Times New Roman"/>
        </w:rPr>
      </w:pPr>
      <w:r w:rsidRPr="00621C7C">
        <w:rPr>
          <w:rFonts w:eastAsia="Times New Roman"/>
        </w:rPr>
        <w:t xml:space="preserve">● </w:t>
      </w:r>
      <w:r w:rsidR="00A822F7">
        <w:rPr>
          <w:rFonts w:eastAsia="Times New Roman"/>
        </w:rPr>
        <w:t>Dale-Chall Formula:</w:t>
      </w:r>
    </w:p>
    <w:p w14:paraId="05D12D61" w14:textId="77777777" w:rsidR="00A822F7" w:rsidRPr="00A822F7" w:rsidRDefault="00A822F7" w:rsidP="00A822F7">
      <w:pPr>
        <w:rPr>
          <w:rFonts w:eastAsia="Times New Roman"/>
        </w:rPr>
      </w:pPr>
      <w:r w:rsidRPr="00A822F7">
        <w:rPr>
          <w:rFonts w:eastAsia="Times New Roman"/>
        </w:rPr>
        <w:t xml:space="preserve">Raw score 2.3679 </w:t>
      </w:r>
    </w:p>
    <w:p w14:paraId="44C69963" w14:textId="77777777" w:rsidR="00A822F7" w:rsidRPr="00A822F7" w:rsidRDefault="00A822F7" w:rsidP="00A822F7">
      <w:pPr>
        <w:rPr>
          <w:rFonts w:eastAsia="Times New Roman"/>
        </w:rPr>
      </w:pPr>
      <w:r w:rsidRPr="00A822F7">
        <w:rPr>
          <w:rFonts w:eastAsia="Times New Roman"/>
        </w:rPr>
        <w:t>Adjuste</w:t>
      </w:r>
      <w:r>
        <w:rPr>
          <w:rFonts w:eastAsia="Times New Roman"/>
        </w:rPr>
        <w:t xml:space="preserve">d Score: (3.6365 + 2.3679) </w:t>
      </w:r>
    </w:p>
    <w:p w14:paraId="11F738D2" w14:textId="77777777" w:rsidR="00A822F7" w:rsidRPr="00A822F7" w:rsidRDefault="00A822F7" w:rsidP="00A822F7">
      <w:pPr>
        <w:rPr>
          <w:rFonts w:eastAsia="Times New Roman"/>
        </w:rPr>
      </w:pPr>
      <w:r w:rsidRPr="00A822F7">
        <w:rPr>
          <w:rFonts w:eastAsia="Times New Roman"/>
        </w:rPr>
        <w:t>Final Score: 6</w:t>
      </w:r>
    </w:p>
    <w:p w14:paraId="544B7933" w14:textId="77777777" w:rsidR="00A822F7" w:rsidRPr="00A822F7" w:rsidRDefault="00A822F7" w:rsidP="00A822F7">
      <w:pPr>
        <w:rPr>
          <w:rFonts w:eastAsia="Times New Roman"/>
        </w:rPr>
      </w:pPr>
    </w:p>
    <w:p w14:paraId="6E757A1B" w14:textId="77777777" w:rsidR="00A822F7" w:rsidRPr="00A822F7" w:rsidRDefault="00A822F7" w:rsidP="00A822F7">
      <w:pPr>
        <w:rPr>
          <w:rFonts w:eastAsia="Times New Roman"/>
        </w:rPr>
      </w:pPr>
      <w:r w:rsidRPr="00A822F7">
        <w:rPr>
          <w:rFonts w:eastAsia="Times New Roman"/>
        </w:rPr>
        <w:t xml:space="preserve">New Dale-Chall Readability Index: </w:t>
      </w:r>
    </w:p>
    <w:p w14:paraId="2BDA632F" w14:textId="77777777" w:rsidR="00A822F7" w:rsidRDefault="00A822F7" w:rsidP="00A822F7">
      <w:pPr>
        <w:rPr>
          <w:rFonts w:eastAsia="Times New Roman"/>
        </w:rPr>
      </w:pPr>
      <w:r w:rsidRPr="00A822F7">
        <w:rPr>
          <w:rFonts w:eastAsia="Times New Roman"/>
        </w:rPr>
        <w:t xml:space="preserve">Grade level: Grades 7 - 8 </w:t>
      </w:r>
    </w:p>
    <w:p w14:paraId="741BC1D6" w14:textId="77777777" w:rsidR="0041417F" w:rsidRDefault="0041417F" w:rsidP="00A822F7">
      <w:pPr>
        <w:rPr>
          <w:rFonts w:eastAsia="Times New Roman"/>
        </w:rPr>
      </w:pPr>
    </w:p>
    <w:p w14:paraId="67E81EAF" w14:textId="77777777" w:rsidR="0041417F" w:rsidRDefault="0041417F" w:rsidP="00A822F7">
      <w:pPr>
        <w:rPr>
          <w:rFonts w:eastAsia="Times New Roman"/>
          <w:i/>
        </w:rPr>
      </w:pPr>
    </w:p>
    <w:p w14:paraId="4EEE07CD" w14:textId="77777777" w:rsidR="0041417F" w:rsidRPr="005D64E5" w:rsidRDefault="0041417F" w:rsidP="00A822F7">
      <w:pPr>
        <w:rPr>
          <w:rFonts w:eastAsia="Times New Roman"/>
          <w:i/>
          <w:color w:val="FF0000"/>
        </w:rPr>
      </w:pPr>
      <w:r w:rsidRPr="005D64E5">
        <w:rPr>
          <w:rFonts w:eastAsia="Times New Roman"/>
          <w:i/>
          <w:color w:val="FF0000"/>
        </w:rPr>
        <w:t xml:space="preserve">QUANTITATIVE: </w:t>
      </w:r>
    </w:p>
    <w:p w14:paraId="1CAE105A" w14:textId="77777777" w:rsidR="0041417F" w:rsidRDefault="0041417F" w:rsidP="00A822F7">
      <w:pPr>
        <w:rPr>
          <w:rFonts w:eastAsia="Times New Roman"/>
        </w:rPr>
      </w:pPr>
      <w:r>
        <w:rPr>
          <w:rFonts w:eastAsia="Times New Roman"/>
        </w:rPr>
        <w:t>The novel connects</w:t>
      </w:r>
      <w:r w:rsidRPr="0041417F">
        <w:rPr>
          <w:rFonts w:eastAsia="Times New Roman"/>
        </w:rPr>
        <w:t xml:space="preserve"> with Exeter Quality #7: Themes that allow the possibility of emotional and intellectual growth through engagement with personal issues.</w:t>
      </w:r>
    </w:p>
    <w:p w14:paraId="5CB60E1B" w14:textId="77777777" w:rsidR="0041417F" w:rsidRDefault="0041417F" w:rsidP="00A822F7">
      <w:pPr>
        <w:rPr>
          <w:rFonts w:eastAsia="Times New Roman"/>
        </w:rPr>
      </w:pPr>
    </w:p>
    <w:p w14:paraId="4F48119A" w14:textId="5EF93013" w:rsidR="00621C7C" w:rsidRDefault="0041417F" w:rsidP="007D3872">
      <w:pPr>
        <w:rPr>
          <w:rFonts w:eastAsia="Times New Roman"/>
        </w:rPr>
      </w:pPr>
      <w:r>
        <w:rPr>
          <w:rFonts w:eastAsia="Times New Roman"/>
        </w:rPr>
        <w:t xml:space="preserve">Just like the protagonist Finn who undergoes a roller coaster of emotions from no one believing in him, to him being the hero at the end of the novel, his character emotionally grows throughout the novel. </w:t>
      </w:r>
      <w:r w:rsidR="00265E30">
        <w:rPr>
          <w:rFonts w:eastAsia="Times New Roman"/>
        </w:rPr>
        <w:t>This novel portrays character</w:t>
      </w:r>
      <w:r w:rsidR="00D16E92">
        <w:rPr>
          <w:rFonts w:eastAsia="Times New Roman"/>
        </w:rPr>
        <w:t>s</w:t>
      </w:r>
      <w:r w:rsidR="00265E30">
        <w:rPr>
          <w:rFonts w:eastAsia="Times New Roman"/>
        </w:rPr>
        <w:t xml:space="preserve"> for young readers to identify with or understand. There are topics </w:t>
      </w:r>
      <w:r w:rsidR="00D16E92">
        <w:rPr>
          <w:rFonts w:eastAsia="Times New Roman"/>
        </w:rPr>
        <w:t>such as</w:t>
      </w:r>
      <w:r w:rsidR="00265E30">
        <w:rPr>
          <w:rFonts w:eastAsia="Times New Roman"/>
        </w:rPr>
        <w:t xml:space="preserve"> loneliness, relationships with family and loved ones, and losing someone. Grades 7</w:t>
      </w:r>
      <w:r w:rsidR="00265E30" w:rsidRPr="00265E30">
        <w:rPr>
          <w:rFonts w:eastAsia="Times New Roman"/>
          <w:vertAlign w:val="superscript"/>
        </w:rPr>
        <w:t>th</w:t>
      </w:r>
      <w:r w:rsidR="00265E30">
        <w:rPr>
          <w:rFonts w:eastAsia="Times New Roman"/>
        </w:rPr>
        <w:t>-12</w:t>
      </w:r>
      <w:r w:rsidR="00265E30" w:rsidRPr="00265E30">
        <w:rPr>
          <w:rFonts w:eastAsia="Times New Roman"/>
          <w:vertAlign w:val="superscript"/>
        </w:rPr>
        <w:t>th</w:t>
      </w:r>
      <w:r w:rsidR="00265E30">
        <w:rPr>
          <w:rFonts w:eastAsia="Times New Roman"/>
        </w:rPr>
        <w:t xml:space="preserve"> would be old enough to grasp these concepts and ideas represented through the characters in the novel. </w:t>
      </w:r>
    </w:p>
    <w:p w14:paraId="2AFDFEE0" w14:textId="77777777" w:rsidR="00CE3925" w:rsidRDefault="00CE3925" w:rsidP="007D3872">
      <w:pPr>
        <w:rPr>
          <w:rFonts w:eastAsia="Times New Roman"/>
        </w:rPr>
      </w:pPr>
    </w:p>
    <w:p w14:paraId="66562381" w14:textId="119D0507" w:rsidR="00CE3925" w:rsidRDefault="00CE3925" w:rsidP="00CE3925">
      <w:pPr>
        <w:rPr>
          <w:rFonts w:ascii="Times" w:eastAsia="Times New Roman" w:hAnsi="Times" w:cs="Arial"/>
          <w:b/>
          <w:i/>
          <w:iCs/>
          <w:color w:val="FF0000"/>
          <w:sz w:val="36"/>
          <w:szCs w:val="36"/>
          <w:shd w:val="clear" w:color="auto" w:fill="FFFFFF"/>
        </w:rPr>
      </w:pPr>
      <w:r w:rsidRPr="00CE3925">
        <w:rPr>
          <w:rFonts w:ascii="Times" w:eastAsia="Times New Roman" w:hAnsi="Times" w:cs="Arial"/>
          <w:b/>
          <w:i/>
          <w:iCs/>
          <w:color w:val="FF0000"/>
          <w:sz w:val="36"/>
          <w:szCs w:val="36"/>
          <w:shd w:val="clear" w:color="auto" w:fill="FFFFFF"/>
        </w:rPr>
        <w:t>Adolescents in the Search for Meaning: Tapping the Powerful Resource of Story </w:t>
      </w:r>
    </w:p>
    <w:p w14:paraId="4FD68601" w14:textId="77777777" w:rsidR="00CE3925" w:rsidRDefault="00CE3925" w:rsidP="00CE3925">
      <w:pPr>
        <w:rPr>
          <w:rFonts w:ascii="Times" w:eastAsia="Times New Roman" w:hAnsi="Times" w:cs="Arial"/>
          <w:iCs/>
          <w:color w:val="000000" w:themeColor="text1"/>
          <w:shd w:val="clear" w:color="auto" w:fill="FFFFFF"/>
        </w:rPr>
      </w:pPr>
    </w:p>
    <w:p w14:paraId="4C2349C4" w14:textId="0C8AFA1B" w:rsidR="00CC7F0D" w:rsidRPr="00CC7F0D" w:rsidRDefault="00CE3925" w:rsidP="00CC7F0D">
      <w:pPr>
        <w:rPr>
          <w:rFonts w:ascii="Times" w:eastAsia="Times New Roman" w:hAnsi="Times" w:cs="Arial"/>
          <w:iCs/>
          <w:color w:val="000000" w:themeColor="text1"/>
          <w:shd w:val="clear" w:color="auto" w:fill="FFFFFF"/>
        </w:rPr>
      </w:pPr>
      <w:r w:rsidRPr="00CE3925">
        <w:rPr>
          <w:rFonts w:ascii="Times" w:eastAsia="Times New Roman" w:hAnsi="Times" w:cs="Arial"/>
          <w:i/>
          <w:iCs/>
          <w:color w:val="000000" w:themeColor="text1"/>
          <w:shd w:val="clear" w:color="auto" w:fill="FFFFFF"/>
        </w:rPr>
        <w:t>Bone Gap</w:t>
      </w:r>
      <w:r>
        <w:rPr>
          <w:rFonts w:ascii="Times" w:eastAsia="Times New Roman" w:hAnsi="Times" w:cs="Arial"/>
          <w:iCs/>
          <w:color w:val="000000" w:themeColor="text1"/>
          <w:shd w:val="clear" w:color="auto" w:fill="FFFFFF"/>
        </w:rPr>
        <w:t xml:space="preserve"> would fit </w:t>
      </w:r>
      <w:r w:rsidR="00CC7F0D">
        <w:rPr>
          <w:rFonts w:ascii="Calibri" w:eastAsia="Calibri" w:hAnsi="Calibri" w:cs="Calibri"/>
          <w:iCs/>
          <w:color w:val="000000" w:themeColor="text1"/>
          <w:shd w:val="clear" w:color="auto" w:fill="FFFFFF"/>
        </w:rPr>
        <w:t>C</w:t>
      </w:r>
      <w:r w:rsidR="00CC7F0D" w:rsidRPr="00CC7F0D">
        <w:rPr>
          <w:rFonts w:ascii="Times" w:eastAsia="Times New Roman" w:hAnsi="Times" w:cs="Arial"/>
          <w:iCs/>
          <w:color w:val="000000" w:themeColor="text1"/>
          <w:shd w:val="clear" w:color="auto" w:fill="FFFFFF"/>
        </w:rPr>
        <w:t>hapter 5: Books about Facing Death and Loss</w:t>
      </w:r>
      <w:r w:rsidR="00CC7F0D">
        <w:rPr>
          <w:rFonts w:ascii="Times" w:eastAsia="Times New Roman" w:hAnsi="Times" w:cs="Arial"/>
          <w:iCs/>
          <w:color w:val="000000" w:themeColor="text1"/>
          <w:shd w:val="clear" w:color="auto" w:fill="FFFFFF"/>
        </w:rPr>
        <w:t>.</w:t>
      </w:r>
    </w:p>
    <w:p w14:paraId="4E4A3FBE" w14:textId="4AA9A272" w:rsidR="00CE3925" w:rsidRDefault="00CC7F0D" w:rsidP="00CE3925">
      <w:pPr>
        <w:rPr>
          <w:rFonts w:ascii="Times" w:eastAsia="Calibri" w:hAnsi="Times" w:cs="Calibri"/>
          <w:iCs/>
          <w:color w:val="000000" w:themeColor="text1"/>
          <w:shd w:val="clear" w:color="auto" w:fill="FFFFFF"/>
        </w:rPr>
      </w:pPr>
      <w:r w:rsidRPr="00CC7F0D">
        <w:rPr>
          <w:rFonts w:ascii="Times" w:eastAsia="Calibri" w:hAnsi="Times" w:cs="Calibri"/>
          <w:iCs/>
          <w:color w:val="000000" w:themeColor="text1"/>
          <w:shd w:val="clear" w:color="auto" w:fill="FFFFFF"/>
        </w:rPr>
        <w:t xml:space="preserve">Loss is a major theme throughout the novel. </w:t>
      </w:r>
      <w:r>
        <w:rPr>
          <w:rFonts w:ascii="Times" w:eastAsia="Calibri" w:hAnsi="Times" w:cs="Calibri"/>
          <w:iCs/>
          <w:color w:val="000000" w:themeColor="text1"/>
          <w:shd w:val="clear" w:color="auto" w:fill="FFFFFF"/>
        </w:rPr>
        <w:t xml:space="preserve">Sean and Finn both lost their mother at a young age. She left them and Sean, being the eldest had to take care of his younger brother, Finn. The main conflict, is losing Roza. Roza lived with Sean as his lover, and a sister figure to Finn. Finn also loses hope in himself throughout his journey because the people of Bone Gap, the cops, and even his brother think he is lying. </w:t>
      </w:r>
    </w:p>
    <w:p w14:paraId="329BEFF7" w14:textId="77777777" w:rsidR="00CF1DA6" w:rsidRDefault="00CF1DA6" w:rsidP="00CE3925">
      <w:pPr>
        <w:rPr>
          <w:rFonts w:ascii="Times" w:eastAsia="Calibri" w:hAnsi="Times" w:cs="Calibri"/>
          <w:iCs/>
          <w:color w:val="000000" w:themeColor="text1"/>
          <w:shd w:val="clear" w:color="auto" w:fill="FFFFFF"/>
        </w:rPr>
      </w:pPr>
    </w:p>
    <w:p w14:paraId="2351B5E4" w14:textId="7179ACEC" w:rsidR="00CF1DA6" w:rsidRPr="00CC7F0D" w:rsidRDefault="00CF1DA6" w:rsidP="00CE3925">
      <w:pPr>
        <w:rPr>
          <w:rFonts w:ascii="Times" w:eastAsia="Times New Roman" w:hAnsi="Times"/>
          <w:color w:val="000000" w:themeColor="text1"/>
        </w:rPr>
      </w:pPr>
      <w:r>
        <w:rPr>
          <w:rFonts w:ascii="Times" w:eastAsia="Calibri" w:hAnsi="Times" w:cs="Calibri"/>
          <w:iCs/>
          <w:color w:val="000000" w:themeColor="text1"/>
          <w:shd w:val="clear" w:color="auto" w:fill="FFFFFF"/>
        </w:rPr>
        <w:t xml:space="preserve">Young adults would benefit from reading </w:t>
      </w:r>
      <w:r w:rsidRPr="00CF1DA6">
        <w:rPr>
          <w:rFonts w:ascii="Times" w:eastAsia="Calibri" w:hAnsi="Times" w:cs="Calibri"/>
          <w:i/>
          <w:iCs/>
          <w:color w:val="000000" w:themeColor="text1"/>
          <w:shd w:val="clear" w:color="auto" w:fill="FFFFFF"/>
        </w:rPr>
        <w:t>Bone Gap</w:t>
      </w:r>
      <w:r>
        <w:rPr>
          <w:rFonts w:ascii="Times" w:eastAsia="Calibri" w:hAnsi="Times" w:cs="Calibri"/>
          <w:iCs/>
          <w:color w:val="000000" w:themeColor="text1"/>
          <w:shd w:val="clear" w:color="auto" w:fill="FFFFFF"/>
        </w:rPr>
        <w:t xml:space="preserve"> because they can learn lessons about losing someone, whether they end up returning or not. Young adults might also be able to understand a peer who lost a significant person in their life such as Sean and Finn who lost their mother. </w:t>
      </w:r>
    </w:p>
    <w:p w14:paraId="6D27A599" w14:textId="77777777" w:rsidR="00CE3925" w:rsidRPr="007D3872" w:rsidRDefault="00CE3925" w:rsidP="007D3872">
      <w:pPr>
        <w:rPr>
          <w:rFonts w:eastAsia="Times New Roman"/>
        </w:rPr>
      </w:pPr>
    </w:p>
    <w:p w14:paraId="1AD81B16" w14:textId="77777777" w:rsidR="005F5A5C" w:rsidRDefault="005F5A5C" w:rsidP="00DC143E">
      <w:pPr>
        <w:rPr>
          <w:sz w:val="28"/>
          <w:szCs w:val="28"/>
        </w:rPr>
      </w:pPr>
    </w:p>
    <w:p w14:paraId="63EBBBE3" w14:textId="77777777" w:rsidR="00CF1DA6" w:rsidRDefault="00CF1DA6" w:rsidP="00DC143E">
      <w:pPr>
        <w:rPr>
          <w:b/>
          <w:color w:val="FF0000"/>
          <w:sz w:val="36"/>
          <w:szCs w:val="36"/>
        </w:rPr>
      </w:pPr>
    </w:p>
    <w:p w14:paraId="6F93E22C" w14:textId="77777777" w:rsidR="00DC143E" w:rsidRPr="00DC143E" w:rsidRDefault="00DC143E" w:rsidP="00DC143E">
      <w:pPr>
        <w:rPr>
          <w:b/>
          <w:color w:val="FF0000"/>
          <w:sz w:val="36"/>
          <w:szCs w:val="36"/>
        </w:rPr>
      </w:pPr>
      <w:bookmarkStart w:id="0" w:name="_GoBack"/>
      <w:bookmarkEnd w:id="0"/>
      <w:r w:rsidRPr="00DC143E">
        <w:rPr>
          <w:b/>
          <w:color w:val="FF0000"/>
          <w:sz w:val="36"/>
          <w:szCs w:val="36"/>
        </w:rPr>
        <w:t>More Works by Laura Ruby</w:t>
      </w:r>
    </w:p>
    <w:p w14:paraId="1758A141" w14:textId="77777777" w:rsidR="00DC143E" w:rsidRDefault="00F63C2F" w:rsidP="00DC143E">
      <w:pPr>
        <w:rPr>
          <w:rFonts w:eastAsia="Times New Roman"/>
        </w:rPr>
      </w:pPr>
      <w:hyperlink r:id="rId13" w:anchor="top" w:history="1">
        <w:r w:rsidR="00DC143E">
          <w:rPr>
            <w:rStyle w:val="Hyperlink"/>
            <w:rFonts w:eastAsia="Times New Roman"/>
          </w:rPr>
          <w:t>https://lauraruby.com/books.php#top</w:t>
        </w:r>
      </w:hyperlink>
    </w:p>
    <w:p w14:paraId="3E2F0A6A" w14:textId="77777777" w:rsidR="00DC143E" w:rsidRPr="00DC143E" w:rsidRDefault="00DC143E" w:rsidP="00DC143E">
      <w:pPr>
        <w:rPr>
          <w:color w:val="FF0000"/>
          <w:sz w:val="36"/>
          <w:szCs w:val="36"/>
        </w:rPr>
      </w:pPr>
    </w:p>
    <w:sectPr w:rsidR="00DC143E" w:rsidRPr="00DC143E" w:rsidSect="007B4F47">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4E1BF" w14:textId="77777777" w:rsidR="00F63C2F" w:rsidRDefault="00F63C2F" w:rsidP="00265E30">
      <w:r>
        <w:separator/>
      </w:r>
    </w:p>
  </w:endnote>
  <w:endnote w:type="continuationSeparator" w:id="0">
    <w:p w14:paraId="04A13074" w14:textId="77777777" w:rsidR="00F63C2F" w:rsidRDefault="00F63C2F" w:rsidP="0026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merican Typewriter">
    <w:panose1 w:val="02090604020004020304"/>
    <w:charset w:val="00"/>
    <w:family w:val="auto"/>
    <w:pitch w:val="variable"/>
    <w:sig w:usb0="A000006F" w:usb1="00000019" w:usb2="00000000" w:usb3="00000000" w:csb0="00000111" w:csb1="00000000"/>
  </w:font>
  <w:font w:name="Apple Chancery">
    <w:panose1 w:val="03020702040506060504"/>
    <w:charset w:val="00"/>
    <w:family w:val="auto"/>
    <w:pitch w:val="variable"/>
    <w:sig w:usb0="80000067" w:usb1="00000003" w:usb2="00000000" w:usb3="00000000" w:csb0="000001F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1071" w14:textId="77777777" w:rsidR="00F63C2F" w:rsidRDefault="00F63C2F" w:rsidP="00265E30">
      <w:r>
        <w:separator/>
      </w:r>
    </w:p>
  </w:footnote>
  <w:footnote w:type="continuationSeparator" w:id="0">
    <w:p w14:paraId="10D302BB" w14:textId="77777777" w:rsidR="00F63C2F" w:rsidRDefault="00F63C2F" w:rsidP="00265E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F3055" w14:textId="77777777" w:rsidR="00265E30" w:rsidRDefault="00265E30" w:rsidP="00520A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E0A78" w14:textId="77777777" w:rsidR="00265E30" w:rsidRDefault="00265E30" w:rsidP="00265E3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659E0" w14:textId="77777777" w:rsidR="00265E30" w:rsidRDefault="00265E30" w:rsidP="00520A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3C2F">
      <w:rPr>
        <w:rStyle w:val="PageNumber"/>
        <w:noProof/>
      </w:rPr>
      <w:t>1</w:t>
    </w:r>
    <w:r>
      <w:rPr>
        <w:rStyle w:val="PageNumber"/>
      </w:rPr>
      <w:fldChar w:fldCharType="end"/>
    </w:r>
  </w:p>
  <w:p w14:paraId="1EA2D2CC" w14:textId="77777777" w:rsidR="00265E30" w:rsidRDefault="00265E30" w:rsidP="00265E30">
    <w:pPr>
      <w:pStyle w:val="Header"/>
      <w:ind w:right="360"/>
      <w:jc w:val="right"/>
    </w:pPr>
    <w:r>
      <w:t>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852E5"/>
    <w:multiLevelType w:val="hybridMultilevel"/>
    <w:tmpl w:val="3F7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D4723"/>
    <w:multiLevelType w:val="hybridMultilevel"/>
    <w:tmpl w:val="EDB2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F7"/>
    <w:rsid w:val="00020189"/>
    <w:rsid w:val="00086EF7"/>
    <w:rsid w:val="002023BA"/>
    <w:rsid w:val="00255D8E"/>
    <w:rsid w:val="00265E30"/>
    <w:rsid w:val="00292670"/>
    <w:rsid w:val="002F0230"/>
    <w:rsid w:val="00306171"/>
    <w:rsid w:val="00317E82"/>
    <w:rsid w:val="003617EE"/>
    <w:rsid w:val="0041417F"/>
    <w:rsid w:val="004E0558"/>
    <w:rsid w:val="005D64E5"/>
    <w:rsid w:val="005F5A5C"/>
    <w:rsid w:val="006149F2"/>
    <w:rsid w:val="00620AD7"/>
    <w:rsid w:val="00621C7C"/>
    <w:rsid w:val="00661A5B"/>
    <w:rsid w:val="006C3095"/>
    <w:rsid w:val="00747923"/>
    <w:rsid w:val="007B4F47"/>
    <w:rsid w:val="007D3872"/>
    <w:rsid w:val="00923452"/>
    <w:rsid w:val="00A822F7"/>
    <w:rsid w:val="00BC41D2"/>
    <w:rsid w:val="00C06A1F"/>
    <w:rsid w:val="00C60C23"/>
    <w:rsid w:val="00C76666"/>
    <w:rsid w:val="00CC7F0D"/>
    <w:rsid w:val="00CE3925"/>
    <w:rsid w:val="00CF1DA6"/>
    <w:rsid w:val="00D03B61"/>
    <w:rsid w:val="00D16592"/>
    <w:rsid w:val="00D16E92"/>
    <w:rsid w:val="00D32F5D"/>
    <w:rsid w:val="00DA6C34"/>
    <w:rsid w:val="00DC143E"/>
    <w:rsid w:val="00E16798"/>
    <w:rsid w:val="00E174E3"/>
    <w:rsid w:val="00EA2FE8"/>
    <w:rsid w:val="00F63C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43F4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C3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3095"/>
    <w:rPr>
      <w:color w:val="0000FF"/>
      <w:u w:val="single"/>
    </w:rPr>
  </w:style>
  <w:style w:type="character" w:styleId="Emphasis">
    <w:name w:val="Emphasis"/>
    <w:basedOn w:val="DefaultParagraphFont"/>
    <w:uiPriority w:val="20"/>
    <w:qFormat/>
    <w:rsid w:val="006C3095"/>
    <w:rPr>
      <w:i/>
      <w:iCs/>
    </w:rPr>
  </w:style>
  <w:style w:type="paragraph" w:styleId="ListParagraph">
    <w:name w:val="List Paragraph"/>
    <w:basedOn w:val="Normal"/>
    <w:uiPriority w:val="34"/>
    <w:qFormat/>
    <w:rsid w:val="00C60C23"/>
    <w:pPr>
      <w:ind w:left="720"/>
      <w:contextualSpacing/>
    </w:pPr>
    <w:rPr>
      <w:rFonts w:asciiTheme="minorHAnsi" w:hAnsiTheme="minorHAnsi" w:cstheme="minorBidi"/>
    </w:rPr>
  </w:style>
  <w:style w:type="paragraph" w:styleId="Header">
    <w:name w:val="header"/>
    <w:basedOn w:val="Normal"/>
    <w:link w:val="HeaderChar"/>
    <w:uiPriority w:val="99"/>
    <w:unhideWhenUsed/>
    <w:rsid w:val="00265E30"/>
    <w:pPr>
      <w:tabs>
        <w:tab w:val="center" w:pos="4680"/>
        <w:tab w:val="right" w:pos="9360"/>
      </w:tabs>
    </w:pPr>
  </w:style>
  <w:style w:type="character" w:customStyle="1" w:styleId="HeaderChar">
    <w:name w:val="Header Char"/>
    <w:basedOn w:val="DefaultParagraphFont"/>
    <w:link w:val="Header"/>
    <w:uiPriority w:val="99"/>
    <w:rsid w:val="00265E30"/>
    <w:rPr>
      <w:rFonts w:ascii="Times New Roman" w:hAnsi="Times New Roman" w:cs="Times New Roman"/>
    </w:rPr>
  </w:style>
  <w:style w:type="character" w:styleId="PageNumber">
    <w:name w:val="page number"/>
    <w:basedOn w:val="DefaultParagraphFont"/>
    <w:uiPriority w:val="99"/>
    <w:semiHidden/>
    <w:unhideWhenUsed/>
    <w:rsid w:val="00265E30"/>
  </w:style>
  <w:style w:type="paragraph" w:styleId="Footer">
    <w:name w:val="footer"/>
    <w:basedOn w:val="Normal"/>
    <w:link w:val="FooterChar"/>
    <w:uiPriority w:val="99"/>
    <w:unhideWhenUsed/>
    <w:rsid w:val="00265E30"/>
    <w:pPr>
      <w:tabs>
        <w:tab w:val="center" w:pos="4680"/>
        <w:tab w:val="right" w:pos="9360"/>
      </w:tabs>
    </w:pPr>
  </w:style>
  <w:style w:type="character" w:customStyle="1" w:styleId="FooterChar">
    <w:name w:val="Footer Char"/>
    <w:basedOn w:val="DefaultParagraphFont"/>
    <w:link w:val="Footer"/>
    <w:uiPriority w:val="99"/>
    <w:rsid w:val="00265E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59828">
      <w:bodyDiv w:val="1"/>
      <w:marLeft w:val="0"/>
      <w:marRight w:val="0"/>
      <w:marTop w:val="0"/>
      <w:marBottom w:val="0"/>
      <w:divBdr>
        <w:top w:val="none" w:sz="0" w:space="0" w:color="auto"/>
        <w:left w:val="none" w:sz="0" w:space="0" w:color="auto"/>
        <w:bottom w:val="none" w:sz="0" w:space="0" w:color="auto"/>
        <w:right w:val="none" w:sz="0" w:space="0" w:color="auto"/>
      </w:divBdr>
    </w:div>
    <w:div w:id="460416096">
      <w:bodyDiv w:val="1"/>
      <w:marLeft w:val="0"/>
      <w:marRight w:val="0"/>
      <w:marTop w:val="0"/>
      <w:marBottom w:val="0"/>
      <w:divBdr>
        <w:top w:val="none" w:sz="0" w:space="0" w:color="auto"/>
        <w:left w:val="none" w:sz="0" w:space="0" w:color="auto"/>
        <w:bottom w:val="none" w:sz="0" w:space="0" w:color="auto"/>
        <w:right w:val="none" w:sz="0" w:space="0" w:color="auto"/>
      </w:divBdr>
    </w:div>
    <w:div w:id="529075022">
      <w:bodyDiv w:val="1"/>
      <w:marLeft w:val="0"/>
      <w:marRight w:val="0"/>
      <w:marTop w:val="0"/>
      <w:marBottom w:val="0"/>
      <w:divBdr>
        <w:top w:val="none" w:sz="0" w:space="0" w:color="auto"/>
        <w:left w:val="none" w:sz="0" w:space="0" w:color="auto"/>
        <w:bottom w:val="none" w:sz="0" w:space="0" w:color="auto"/>
        <w:right w:val="none" w:sz="0" w:space="0" w:color="auto"/>
      </w:divBdr>
    </w:div>
    <w:div w:id="573979794">
      <w:bodyDiv w:val="1"/>
      <w:marLeft w:val="0"/>
      <w:marRight w:val="0"/>
      <w:marTop w:val="0"/>
      <w:marBottom w:val="0"/>
      <w:divBdr>
        <w:top w:val="none" w:sz="0" w:space="0" w:color="auto"/>
        <w:left w:val="none" w:sz="0" w:space="0" w:color="auto"/>
        <w:bottom w:val="none" w:sz="0" w:space="0" w:color="auto"/>
        <w:right w:val="none" w:sz="0" w:space="0" w:color="auto"/>
      </w:divBdr>
    </w:div>
    <w:div w:id="643897756">
      <w:bodyDiv w:val="1"/>
      <w:marLeft w:val="0"/>
      <w:marRight w:val="0"/>
      <w:marTop w:val="0"/>
      <w:marBottom w:val="0"/>
      <w:divBdr>
        <w:top w:val="none" w:sz="0" w:space="0" w:color="auto"/>
        <w:left w:val="none" w:sz="0" w:space="0" w:color="auto"/>
        <w:bottom w:val="none" w:sz="0" w:space="0" w:color="auto"/>
        <w:right w:val="none" w:sz="0" w:space="0" w:color="auto"/>
      </w:divBdr>
    </w:div>
    <w:div w:id="688680950">
      <w:bodyDiv w:val="1"/>
      <w:marLeft w:val="0"/>
      <w:marRight w:val="0"/>
      <w:marTop w:val="0"/>
      <w:marBottom w:val="0"/>
      <w:divBdr>
        <w:top w:val="none" w:sz="0" w:space="0" w:color="auto"/>
        <w:left w:val="none" w:sz="0" w:space="0" w:color="auto"/>
        <w:bottom w:val="none" w:sz="0" w:space="0" w:color="auto"/>
        <w:right w:val="none" w:sz="0" w:space="0" w:color="auto"/>
      </w:divBdr>
    </w:div>
    <w:div w:id="850876999">
      <w:bodyDiv w:val="1"/>
      <w:marLeft w:val="0"/>
      <w:marRight w:val="0"/>
      <w:marTop w:val="0"/>
      <w:marBottom w:val="0"/>
      <w:divBdr>
        <w:top w:val="none" w:sz="0" w:space="0" w:color="auto"/>
        <w:left w:val="none" w:sz="0" w:space="0" w:color="auto"/>
        <w:bottom w:val="none" w:sz="0" w:space="0" w:color="auto"/>
        <w:right w:val="none" w:sz="0" w:space="0" w:color="auto"/>
      </w:divBdr>
    </w:div>
    <w:div w:id="965741850">
      <w:bodyDiv w:val="1"/>
      <w:marLeft w:val="0"/>
      <w:marRight w:val="0"/>
      <w:marTop w:val="0"/>
      <w:marBottom w:val="0"/>
      <w:divBdr>
        <w:top w:val="none" w:sz="0" w:space="0" w:color="auto"/>
        <w:left w:val="none" w:sz="0" w:space="0" w:color="auto"/>
        <w:bottom w:val="none" w:sz="0" w:space="0" w:color="auto"/>
        <w:right w:val="none" w:sz="0" w:space="0" w:color="auto"/>
      </w:divBdr>
    </w:div>
    <w:div w:id="1045983520">
      <w:bodyDiv w:val="1"/>
      <w:marLeft w:val="0"/>
      <w:marRight w:val="0"/>
      <w:marTop w:val="0"/>
      <w:marBottom w:val="0"/>
      <w:divBdr>
        <w:top w:val="none" w:sz="0" w:space="0" w:color="auto"/>
        <w:left w:val="none" w:sz="0" w:space="0" w:color="auto"/>
        <w:bottom w:val="none" w:sz="0" w:space="0" w:color="auto"/>
        <w:right w:val="none" w:sz="0" w:space="0" w:color="auto"/>
      </w:divBdr>
    </w:div>
    <w:div w:id="1233660546">
      <w:bodyDiv w:val="1"/>
      <w:marLeft w:val="0"/>
      <w:marRight w:val="0"/>
      <w:marTop w:val="0"/>
      <w:marBottom w:val="0"/>
      <w:divBdr>
        <w:top w:val="none" w:sz="0" w:space="0" w:color="auto"/>
        <w:left w:val="none" w:sz="0" w:space="0" w:color="auto"/>
        <w:bottom w:val="none" w:sz="0" w:space="0" w:color="auto"/>
        <w:right w:val="none" w:sz="0" w:space="0" w:color="auto"/>
      </w:divBdr>
    </w:div>
    <w:div w:id="1245648085">
      <w:bodyDiv w:val="1"/>
      <w:marLeft w:val="0"/>
      <w:marRight w:val="0"/>
      <w:marTop w:val="0"/>
      <w:marBottom w:val="0"/>
      <w:divBdr>
        <w:top w:val="none" w:sz="0" w:space="0" w:color="auto"/>
        <w:left w:val="none" w:sz="0" w:space="0" w:color="auto"/>
        <w:bottom w:val="none" w:sz="0" w:space="0" w:color="auto"/>
        <w:right w:val="none" w:sz="0" w:space="0" w:color="auto"/>
      </w:divBdr>
    </w:div>
    <w:div w:id="1345942211">
      <w:bodyDiv w:val="1"/>
      <w:marLeft w:val="0"/>
      <w:marRight w:val="0"/>
      <w:marTop w:val="0"/>
      <w:marBottom w:val="0"/>
      <w:divBdr>
        <w:top w:val="none" w:sz="0" w:space="0" w:color="auto"/>
        <w:left w:val="none" w:sz="0" w:space="0" w:color="auto"/>
        <w:bottom w:val="none" w:sz="0" w:space="0" w:color="auto"/>
        <w:right w:val="none" w:sz="0" w:space="0" w:color="auto"/>
      </w:divBdr>
    </w:div>
    <w:div w:id="1553542011">
      <w:bodyDiv w:val="1"/>
      <w:marLeft w:val="0"/>
      <w:marRight w:val="0"/>
      <w:marTop w:val="0"/>
      <w:marBottom w:val="0"/>
      <w:divBdr>
        <w:top w:val="none" w:sz="0" w:space="0" w:color="auto"/>
        <w:left w:val="none" w:sz="0" w:space="0" w:color="auto"/>
        <w:bottom w:val="none" w:sz="0" w:space="0" w:color="auto"/>
        <w:right w:val="none" w:sz="0" w:space="0" w:color="auto"/>
      </w:divBdr>
    </w:div>
    <w:div w:id="1590654700">
      <w:bodyDiv w:val="1"/>
      <w:marLeft w:val="0"/>
      <w:marRight w:val="0"/>
      <w:marTop w:val="0"/>
      <w:marBottom w:val="0"/>
      <w:divBdr>
        <w:top w:val="none" w:sz="0" w:space="0" w:color="auto"/>
        <w:left w:val="none" w:sz="0" w:space="0" w:color="auto"/>
        <w:bottom w:val="none" w:sz="0" w:space="0" w:color="auto"/>
        <w:right w:val="none" w:sz="0" w:space="0" w:color="auto"/>
      </w:divBdr>
    </w:div>
    <w:div w:id="1618638690">
      <w:bodyDiv w:val="1"/>
      <w:marLeft w:val="0"/>
      <w:marRight w:val="0"/>
      <w:marTop w:val="0"/>
      <w:marBottom w:val="0"/>
      <w:divBdr>
        <w:top w:val="none" w:sz="0" w:space="0" w:color="auto"/>
        <w:left w:val="none" w:sz="0" w:space="0" w:color="auto"/>
        <w:bottom w:val="none" w:sz="0" w:space="0" w:color="auto"/>
        <w:right w:val="none" w:sz="0" w:space="0" w:color="auto"/>
      </w:divBdr>
    </w:div>
    <w:div w:id="1772971545">
      <w:bodyDiv w:val="1"/>
      <w:marLeft w:val="0"/>
      <w:marRight w:val="0"/>
      <w:marTop w:val="0"/>
      <w:marBottom w:val="0"/>
      <w:divBdr>
        <w:top w:val="none" w:sz="0" w:space="0" w:color="auto"/>
        <w:left w:val="none" w:sz="0" w:space="0" w:color="auto"/>
        <w:bottom w:val="none" w:sz="0" w:space="0" w:color="auto"/>
        <w:right w:val="none" w:sz="0" w:space="0" w:color="auto"/>
      </w:divBdr>
    </w:div>
    <w:div w:id="1883320181">
      <w:bodyDiv w:val="1"/>
      <w:marLeft w:val="0"/>
      <w:marRight w:val="0"/>
      <w:marTop w:val="0"/>
      <w:marBottom w:val="0"/>
      <w:divBdr>
        <w:top w:val="none" w:sz="0" w:space="0" w:color="auto"/>
        <w:left w:val="none" w:sz="0" w:space="0" w:color="auto"/>
        <w:bottom w:val="none" w:sz="0" w:space="0" w:color="auto"/>
        <w:right w:val="none" w:sz="0" w:space="0" w:color="auto"/>
      </w:divBdr>
    </w:div>
    <w:div w:id="2116711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s://www.highlightsfoundation.org/272/laura-ruby/" TargetMode="External"/><Relationship Id="rId13" Type="http://schemas.openxmlformats.org/officeDocument/2006/relationships/hyperlink" Target="https://lauraruby.com/books.php"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lauraruby.com/index2.php" TargetMode="External"/><Relationship Id="rId9" Type="http://schemas.openxmlformats.org/officeDocument/2006/relationships/image" Target="media/image2.jpeg"/><Relationship Id="rId10" Type="http://schemas.openxmlformats.org/officeDocument/2006/relationships/hyperlink" Target="http://www.lauraruby.com/index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1273</Words>
  <Characters>7262</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dc:creator>
  <cp:keywords/>
  <dc:description/>
  <cp:lastModifiedBy>Jennifer Le</cp:lastModifiedBy>
  <cp:revision>4</cp:revision>
  <dcterms:created xsi:type="dcterms:W3CDTF">2019-10-15T21:39:00Z</dcterms:created>
  <dcterms:modified xsi:type="dcterms:W3CDTF">2019-10-21T23:00:00Z</dcterms:modified>
</cp:coreProperties>
</file>