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Oditt</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Engl-112B Sec 01</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November 2024</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I’ll Give You the Sun</w:t>
      </w:r>
      <w:r w:rsidDel="00000000" w:rsidR="00000000" w:rsidRPr="00000000">
        <w:rPr>
          <w:rFonts w:ascii="Times New Roman" w:cs="Times New Roman" w:eastAsia="Times New Roman" w:hAnsi="Times New Roman"/>
          <w:sz w:val="24"/>
          <w:szCs w:val="24"/>
          <w:rtl w:val="0"/>
        </w:rPr>
        <w:t xml:space="preserve"> by Jandy Nelson</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195945" cy="3290455"/>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95945" cy="329045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16"/>
          <w:szCs w:val="16"/>
        </w:rPr>
      </w:pPr>
      <w:hyperlink r:id="rId7">
        <w:r w:rsidDel="00000000" w:rsidR="00000000" w:rsidRPr="00000000">
          <w:rPr>
            <w:rFonts w:ascii="Times New Roman" w:cs="Times New Roman" w:eastAsia="Times New Roman" w:hAnsi="Times New Roman"/>
            <w:sz w:val="16"/>
            <w:szCs w:val="16"/>
            <w:rtl w:val="0"/>
          </w:rPr>
          <w:t xml:space="preserve">https://www.goodreads.com/book/show/20820994-i-ll-give-you-the-sun</w:t>
        </w:r>
      </w:hyperlink>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Background on the Author</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277393" cy="1533521"/>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277393" cy="153352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jandynelson.com</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Jandy Nelson, the author of </w:t>
      </w:r>
      <w:r w:rsidDel="00000000" w:rsidR="00000000" w:rsidRPr="00000000">
        <w:rPr>
          <w:rFonts w:ascii="Times New Roman" w:cs="Times New Roman" w:eastAsia="Times New Roman" w:hAnsi="Times New Roman"/>
          <w:i w:val="1"/>
          <w:sz w:val="24"/>
          <w:szCs w:val="24"/>
          <w:rtl w:val="0"/>
        </w:rPr>
        <w:t xml:space="preserve">I’ll Give you the Sun</w:t>
      </w:r>
      <w:r w:rsidDel="00000000" w:rsidR="00000000" w:rsidRPr="00000000">
        <w:rPr>
          <w:rFonts w:ascii="Times New Roman" w:cs="Times New Roman" w:eastAsia="Times New Roman" w:hAnsi="Times New Roman"/>
          <w:sz w:val="24"/>
          <w:szCs w:val="24"/>
          <w:rtl w:val="0"/>
        </w:rPr>
        <w:t xml:space="preserve">, has resided in San Francisco for over twenty-seven years, which also happens to be the setting of the novel. This would explain her ability to give small details about the town in Northern California that she places her characters in. In addition, Nelson is a self proclaimed superstitious individual, much like one of the main characters in the novel. Some of the superstitions that she believes in are sprinkled throughout the novel, such as carrying around a four-leaf clover and charms in her pockets. Another aspect of her that is dually featured in her work is her love for poetry. A fun fact about her is that one of the first young adult novels she read as an adult was </w:t>
      </w: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by Laurie Halse Anderson.</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D">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Summary</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I’ll Give You the Sun</w:t>
      </w:r>
      <w:r w:rsidDel="00000000" w:rsidR="00000000" w:rsidRPr="00000000">
        <w:rPr>
          <w:rFonts w:ascii="Times New Roman" w:cs="Times New Roman" w:eastAsia="Times New Roman" w:hAnsi="Times New Roman"/>
          <w:sz w:val="24"/>
          <w:szCs w:val="24"/>
          <w:rtl w:val="0"/>
        </w:rPr>
        <w:t xml:space="preserve"> is a story about fraternal twins, Noah and Jude, who experience ebbs and flows in their relationship as they experience their preteen and teenage years. Noah, whose perspective is given from between the ages of 13 and 14, is a self-critical outcast who spends much of his time drawing. Throughout the novel, Noah is on a journey of discovering not only who he is as an individual, but his sexuality as well. Jude’s perspective is given three years later at age sixteen. Unlike when she was younger, she is a superstitious recluse who aims to connect with her dead mother through her art. Despite their sometimes tumultuous relationships with their parents and each other, the major thing that binds them, other than the fact that they are twins, is their passion for art. This passion acts as the connector between them and their familial, romantic, and non-romantic relationships.</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Quote 1</w:t>
      </w:r>
    </w:p>
    <w:p w:rsidR="00000000" w:rsidDel="00000000" w:rsidP="00000000" w:rsidRDefault="00000000" w:rsidRPr="00000000" w14:paraId="00000013">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woods are quiet except for our crunching footsteps and a crooning mockingbird somewhere in the trees. </w:t>
      </w:r>
    </w:p>
    <w:p w:rsidR="00000000" w:rsidDel="00000000" w:rsidP="00000000" w:rsidRDefault="00000000" w:rsidRPr="00000000" w14:paraId="00000014">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“Noah?” </w:t>
      </w:r>
    </w:p>
    <w:p w:rsidR="00000000" w:rsidDel="00000000" w:rsidP="00000000" w:rsidRDefault="00000000" w:rsidRPr="00000000" w14:paraId="00000015">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suck in air. How can someone just saying your name make you feel like this? “Yeah?” There’s a lot of emotion running around his face, but I don’t know what kind it is. I focus on my sneakers instead. </w:t>
      </w:r>
    </w:p>
    <w:p w:rsidR="00000000" w:rsidDel="00000000" w:rsidP="00000000" w:rsidRDefault="00000000" w:rsidRPr="00000000" w14:paraId="00000016">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Minute after silent minute ticks by. </w:t>
      </w:r>
    </w:p>
    <w:p w:rsidR="00000000" w:rsidDel="00000000" w:rsidP="00000000" w:rsidRDefault="00000000" w:rsidRPr="00000000" w14:paraId="00000017">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“It’s like this,” he says eventually. He’s stopped walking and is picking bark off an oak tree’s trunk. “There are all these planets that get ejected from the planetary systems that they first belonged </w:t>
      </w:r>
    </w:p>
    <w:p w:rsidR="00000000" w:rsidDel="00000000" w:rsidP="00000000" w:rsidRDefault="00000000" w:rsidRPr="00000000" w14:paraId="00000018">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in and they just wander on their own through deep space, going their lonely way across the universe without a sun, you know, forever ...” </w:t>
      </w:r>
    </w:p>
    <w:p w:rsidR="00000000" w:rsidDel="00000000" w:rsidP="00000000" w:rsidRDefault="00000000" w:rsidRPr="00000000" w14:paraId="00000019">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His eyes are begging me to understand something. I think about what he just said. He’s talked about this before, these lonely, drifting, sunless planets. So, what? Is he saying he doesn’t want to be </w:t>
      </w:r>
    </w:p>
    <w:p w:rsidR="00000000" w:rsidDel="00000000" w:rsidP="00000000" w:rsidRDefault="00000000" w:rsidRPr="00000000" w14:paraId="0000001A">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 outsider like me? Well, fine. I turn to go. </w:t>
      </w:r>
    </w:p>
    <w:p w:rsidR="00000000" w:rsidDel="00000000" w:rsidP="00000000" w:rsidRDefault="00000000" w:rsidRPr="00000000" w14:paraId="0000001B">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He grabs my sleeve. He grabbed my sleeve. </w:t>
      </w:r>
    </w:p>
    <w:p w:rsidR="00000000" w:rsidDel="00000000" w:rsidP="00000000" w:rsidRDefault="00000000" w:rsidRPr="00000000" w14:paraId="0000001C">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Earth pauses on its axis. </w:t>
      </w:r>
    </w:p>
    <w:p w:rsidR="00000000" w:rsidDel="00000000" w:rsidP="00000000" w:rsidRDefault="00000000" w:rsidRPr="00000000" w14:paraId="0000001D">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“Oh, fuck it.” He licks his lip, looks at me desperately. “Just . ..” he says. “Just . . .” </w:t>
      </w:r>
    </w:p>
    <w:p w:rsidR="00000000" w:rsidDel="00000000" w:rsidP="00000000" w:rsidRDefault="00000000" w:rsidRPr="00000000" w14:paraId="0000001E">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He’s stammering? </w:t>
      </w:r>
    </w:p>
    <w:p w:rsidR="00000000" w:rsidDel="00000000" w:rsidP="00000000" w:rsidRDefault="00000000" w:rsidRPr="00000000" w14:paraId="0000001F">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“Just what?” I ask. </w:t>
      </w:r>
    </w:p>
    <w:p w:rsidR="00000000" w:rsidDel="00000000" w:rsidP="00000000" w:rsidRDefault="00000000" w:rsidRPr="00000000" w14:paraId="00000020">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“Just don’t worry, okay?” The words fly out of his mouth and loop around my heart and fling it right out of my chest. I know what he’s saying. </w:t>
      </w:r>
    </w:p>
    <w:p w:rsidR="00000000" w:rsidDel="00000000" w:rsidP="00000000" w:rsidRDefault="00000000" w:rsidRPr="00000000" w14:paraId="00000021">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“Worry about what?” I say to mess with him. </w:t>
      </w:r>
    </w:p>
    <w:p w:rsidR="00000000" w:rsidDel="00000000" w:rsidP="00000000" w:rsidRDefault="00000000" w:rsidRPr="00000000" w14:paraId="00000022">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He half smiles. “About getting hit in the head by an asteroid. It’s extremely unlikely.” </w:t>
      </w:r>
    </w:p>
    <w:p w:rsidR="00000000" w:rsidDel="00000000" w:rsidP="00000000" w:rsidRDefault="00000000" w:rsidRPr="00000000" w14:paraId="00000023">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“Cool,” I say. “I won’t. </w:t>
      </w:r>
    </w:p>
    <w:p w:rsidR="00000000" w:rsidDel="00000000" w:rsidP="00000000" w:rsidRDefault="00000000" w:rsidRPr="00000000" w14:paraId="00000024">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And so, I stop worrying. I don’t worry when a few seconds later he says with a full-on grin, “I totally saw what you were </w:t>
      </w:r>
    </w:p>
    <w:p w:rsidR="00000000" w:rsidDel="00000000" w:rsidP="00000000" w:rsidRDefault="00000000" w:rsidRPr="00000000" w14:paraId="00000025">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drawing back there, dude.” </w:t>
      </w:r>
    </w:p>
    <w:p w:rsidR="00000000" w:rsidDel="00000000" w:rsidP="00000000" w:rsidRDefault="00000000" w:rsidRPr="00000000" w14:paraId="00000026">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worry that I blow off Jude that night and every single night that follows. I don’t worry when she comes home and finds Brian and the hornets on the deck, all of the hornets posing for me like some photo they saw in a magazine. I don’t worry that night when she says, “So Mom wasn’t enough? You have to steal all my friends too?” </w:t>
      </w:r>
    </w:p>
    <w:p w:rsidR="00000000" w:rsidDel="00000000" w:rsidP="00000000" w:rsidRDefault="00000000" w:rsidRPr="00000000" w14:paraId="00000027">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worry that those are the last words she says to me all summer. </w:t>
      </w:r>
    </w:p>
    <w:p w:rsidR="00000000" w:rsidDel="00000000" w:rsidP="00000000" w:rsidRDefault="00000000" w:rsidRPr="00000000" w14:paraId="00000028">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worry that I seem to become cool by association, me!, that I hang out at The Spot with Brian and countless surftards and asshats and hornets encased in his Realm of Calm, hardly ever feeling like a hostage, mostly knowing what to do with my hands, and no one tries to chuck me off a cliff, or calls me anything but Picasso, a nickname started by Franklyn Fry of all asshats. </w:t>
      </w:r>
    </w:p>
    <w:p w:rsidR="00000000" w:rsidDel="00000000" w:rsidP="00000000" w:rsidRDefault="00000000" w:rsidRPr="00000000" w14:paraId="00000029">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worry that it’s not as hard as I thought to pretend to be like everyone else, to change your skin color like a toad. To wear a little flame retardant. </w:t>
      </w:r>
    </w:p>
    <w:p w:rsidR="00000000" w:rsidDel="00000000" w:rsidP="00000000" w:rsidRDefault="00000000" w:rsidRPr="00000000" w14:paraId="0000002A">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worry that when Brian and I are alone in the woods or up on his roof or in his living room watching baseball (whatever), he puts up an electrical fence between us, and never once do I risk death </w:t>
      </w:r>
    </w:p>
    <w:p w:rsidR="00000000" w:rsidDel="00000000" w:rsidP="00000000" w:rsidRDefault="00000000" w:rsidRPr="00000000" w14:paraId="0000002B">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by brushing against it, but when we’re in public, like at The Spot, the fence vanishes, and we become clumsy magnets, bumping and knocking into each other, grazing hands, arms, legs, shoulders, tapping the other on the back, even occasionally the leg, for no good reason except that it’s like swallowing lightning.(…)</w:t>
      </w:r>
    </w:p>
    <w:p w:rsidR="00000000" w:rsidDel="00000000" w:rsidP="00000000" w:rsidRDefault="00000000" w:rsidRPr="00000000" w14:paraId="0000002C">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don’t worry that Brian and I never kiss, not once, no matter how much mind control I exert on him, no matter how much I beg God, the trees, every molecule I come across. </w:t>
      </w:r>
    </w:p>
    <w:p w:rsidR="00000000" w:rsidDel="00000000" w:rsidP="00000000" w:rsidRDefault="00000000" w:rsidRPr="00000000" w14:paraId="0000002D">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And most important, I don’t worry when I come home one day and find a note on the kitchen table written by Jude asking Mom to come down to the beach to see a sculpture she’s building out of sand. I don’t worry that I take the note and bury it at the bottom of the garbage can. I don’t worry, not really, even though it makes my stomach hurt to do it, no not my stomach, it makes my soul hurt that I could </w:t>
      </w:r>
    </w:p>
    <w:p w:rsidR="00000000" w:rsidDel="00000000" w:rsidP="00000000" w:rsidRDefault="00000000" w:rsidRPr="00000000" w14:paraId="0000002E">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do it, that I actually did it. </w:t>
      </w:r>
    </w:p>
    <w:p w:rsidR="00000000" w:rsidDel="00000000" w:rsidP="00000000" w:rsidRDefault="00000000" w:rsidRPr="00000000" w14:paraId="0000002F">
      <w:pPr>
        <w:spacing w:line="24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should’ve been worrying. </w:t>
      </w:r>
    </w:p>
    <w:p w:rsidR="00000000" w:rsidDel="00000000" w:rsidP="00000000" w:rsidRDefault="00000000" w:rsidRPr="00000000" w14:paraId="00000031">
      <w:pPr>
        <w:spacing w:line="24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2">
      <w:pPr>
        <w:spacing w:after="160"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should’ve been worrying a lot. (Pg. 122-124)</w:t>
      </w:r>
    </w:p>
    <w:p w:rsidR="00000000" w:rsidDel="00000000" w:rsidP="00000000" w:rsidRDefault="00000000" w:rsidRPr="00000000" w14:paraId="00000033">
      <w:pPr>
        <w:spacing w:after="160"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34">
      <w:pPr>
        <w:spacing w:after="160" w:line="480" w:lineRule="auto"/>
        <w:rPr>
          <w:rFonts w:ascii="Times New Roman" w:cs="Times New Roman" w:eastAsia="Times New Roman" w:hAnsi="Times New Roman"/>
          <w:color w:val="333333"/>
          <w:sz w:val="24"/>
          <w:szCs w:val="24"/>
          <w:u w:val="single"/>
        </w:rPr>
      </w:pPr>
      <w:r w:rsidDel="00000000" w:rsidR="00000000" w:rsidRPr="00000000">
        <w:rPr>
          <w:rFonts w:ascii="Times New Roman" w:cs="Times New Roman" w:eastAsia="Times New Roman" w:hAnsi="Times New Roman"/>
          <w:color w:val="333333"/>
          <w:sz w:val="24"/>
          <w:szCs w:val="24"/>
          <w:u w:val="single"/>
          <w:rtl w:val="0"/>
        </w:rPr>
        <w:t xml:space="preserve">Significance:</w:t>
      </w:r>
    </w:p>
    <w:p w:rsidR="00000000" w:rsidDel="00000000" w:rsidP="00000000" w:rsidRDefault="00000000" w:rsidRPr="00000000" w14:paraId="00000035">
      <w:pPr>
        <w:spacing w:after="160" w:line="48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In this quote, the internal and external turmoil that follows Noah throughout the novel is on display as he outlines the way he has evolved into a version of himself that is contrary to his true version. His empathy and love that he has for his sister prove to be diminished as he has gone numb to everything that is happening in his life other than his love for Brian. This quote is the moment when he falls—falls away from who he is and his relationship with his sister. </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Quote 2</w:t>
      </w:r>
    </w:p>
    <w:p w:rsidR="00000000" w:rsidDel="00000000" w:rsidP="00000000" w:rsidRDefault="00000000" w:rsidRPr="00000000" w14:paraId="00000038">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“You’ve been up there watching me all night?” he roars. “I tell you go away the other day and you come back and watch me all night?” </w:t>
      </w:r>
    </w:p>
    <w:p w:rsidR="00000000" w:rsidDel="00000000" w:rsidP="00000000" w:rsidRDefault="00000000" w:rsidRPr="00000000" w14:paraId="00000039">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Not only puppies, this man eats adorable bouncing babies. </w:t>
      </w:r>
    </w:p>
    <w:p w:rsidR="00000000" w:rsidDel="00000000" w:rsidP="00000000" w:rsidRDefault="00000000" w:rsidRPr="00000000" w14:paraId="0000003A">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 Not all night ...” I say, and then before I know it, I’m at it again. “I wanted to ask you to mentor me, you know, I’d work as an intern, do whatever, clean up, anything, because I have to make this sculpture.” I meet his eyes. “Just have to make it and it has to be in stone for many reasons, ones you wouldn’t even believe, and my teacher Sandy said you’re the only one who carves anymore, like practically in the world” — did he just smile ever so faintly? — “but when I came you seemed so ... I don’t know what, and of course, you told me to go away, which I did, but then I came back last night thinking I’d try to ask again, but chickened out, because, okay, you’re a little scary, I mean frankly, whoa — you are like totally scary . . .” His eyebrows rise at that, cracking the clay on his forehead. </w:t>
      </w:r>
    </w:p>
    <w:p w:rsidR="00000000" w:rsidDel="00000000" w:rsidP="00000000" w:rsidRDefault="00000000" w:rsidRPr="00000000" w14:paraId="0000003B">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“But last night, the way you sculpted that piece blind, it was ...” I try to think of what it was, but can’t come up with anything to do it justice. “I just couldn’t believe it, could not believe it, and then I’ve been thinking that you might be, I don’t know, maybe a little magical or something because in my sculpture textbook it talked all about those angels you used to carve as a kid, and it said you were believed to be enchanted, or possessed even, no offense, and this sculpture, the one I have to make, well, I need help, that kind of help, because I have this idea that I can make things right, like if I make it, maybe someone will understand something finally and that is very important to me, very, very important, because she never understood me, not really, and she’s very mad about something I did ...” I take a breath, add, “And I’m sad too.” I sigh. “I’m not okay either. Not at all. I wanted to tell you that the last time I came. Sandy even made me go to the school counselor, but she just told me to imagine a meadow ...” I realize I’m done, so I close my mouth and stand there waiting for the </w:t>
      </w:r>
    </w:p>
    <w:p w:rsidR="00000000" w:rsidDel="00000000" w:rsidP="00000000" w:rsidRDefault="00000000" w:rsidRPr="00000000" w14:paraId="0000003C">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paramedics, or whoever comes with the straightjacket. </w:t>
      </w:r>
    </w:p>
    <w:p w:rsidR="00000000" w:rsidDel="00000000" w:rsidP="00000000" w:rsidRDefault="00000000" w:rsidRPr="00000000" w14:paraId="0000003D">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It’s more than I’ve talked in the last two years combined.</w:t>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(pg. 160)</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Significance:</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quote embodies the passion, urgency, and genuine spirit behind Jude’s desire to make things right with her mom. In this quote, her guilt also comes through, which is a recurring part of her character throughout the novel. Her counselor had told her that she is trapped in a prison of guilt. This quote exemplifies her dire need to escape this prison and free not only herself but her relationship with her mom. </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Quote 3</w:t>
      </w:r>
    </w:p>
    <w:p w:rsidR="00000000" w:rsidDel="00000000" w:rsidP="00000000" w:rsidRDefault="00000000" w:rsidRPr="00000000" w14:paraId="00000044">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never hated you,” I say, which is a total lie. “I’m really — ” </w:t>
      </w:r>
    </w:p>
    <w:p w:rsidR="00000000" w:rsidDel="00000000" w:rsidP="00000000" w:rsidRDefault="00000000" w:rsidRPr="00000000" w14:paraId="00000045">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“Me too. So sorry.” She holds my hand. </w:t>
      </w:r>
    </w:p>
    <w:p w:rsidR="00000000" w:rsidDel="00000000" w:rsidP="00000000" w:rsidRDefault="00000000" w:rsidRPr="00000000" w14:paraId="00000046">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We start to breathe together in the dark. </w:t>
      </w:r>
    </w:p>
    <w:p w:rsidR="00000000" w:rsidDel="00000000" w:rsidP="00000000" w:rsidRDefault="00000000" w:rsidRPr="00000000" w14:paraId="00000047">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“Jude, I’ve—” </w:t>
      </w:r>
    </w:p>
    <w:p w:rsidR="00000000" w:rsidDel="00000000" w:rsidP="00000000" w:rsidRDefault="00000000" w:rsidRPr="00000000" w14:paraId="00000048">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“So much,” she finishes. </w:t>
      </w:r>
    </w:p>
    <w:p w:rsidR="00000000" w:rsidDel="00000000" w:rsidP="00000000" w:rsidRDefault="00000000" w:rsidRPr="00000000" w14:paraId="00000049">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laugh. I’d forgotten this. </w:t>
      </w:r>
    </w:p>
    <w:p w:rsidR="00000000" w:rsidDel="00000000" w:rsidP="00000000" w:rsidRDefault="00000000" w:rsidRPr="00000000" w14:paraId="0000004A">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know, me too,” she says, giggling. </w:t>
      </w:r>
    </w:p>
    <w:p w:rsidR="00000000" w:rsidDel="00000000" w:rsidP="00000000" w:rsidRDefault="00000000" w:rsidRPr="00000000" w14:paraId="0000004B">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My next sentence, however, she will not be able to mind-read. I tell her, “I’ve probably seen all of your sand sculptures.” I feel a stab of guilt. I wish I didn’t destroy the photographs now. I could’ve shown them to her. She could’ve gotten into CSA with them. She could’ve had them forever. She could’ve shown Mom. This will have to do. “They’re freaking amazing.” </w:t>
      </w:r>
    </w:p>
    <w:p w:rsidR="00000000" w:rsidDel="00000000" w:rsidP="00000000" w:rsidRDefault="00000000" w:rsidRPr="00000000" w14:paraId="0000004C">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“Noah?” I’ve caught her completely off guard. “Really?” </w:t>
      </w:r>
    </w:p>
    <w:p w:rsidR="00000000" w:rsidDel="00000000" w:rsidP="00000000" w:rsidRDefault="00000000" w:rsidRPr="00000000" w14:paraId="0000004D">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know she’s smiling because my face is too. I want to tell her how scared I am that she’s better than me. Instead, I say, “I can’t stand the ocean washing them away.” </w:t>
      </w:r>
    </w:p>
    <w:p w:rsidR="00000000" w:rsidDel="00000000" w:rsidP="00000000" w:rsidRDefault="00000000" w:rsidRPr="00000000" w14:paraId="0000004E">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“But that’s the best part.” </w:t>
      </w:r>
    </w:p>
    <w:p w:rsidR="00000000" w:rsidDel="00000000" w:rsidP="00000000" w:rsidRDefault="00000000" w:rsidRPr="00000000" w14:paraId="0000004F">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 listen to the waves pounding away at the shore outside, and think about all those incredible sand women being swept off before anyone can see them and I’m wondering how in the world that could possibly be the best part, tumbling that around and around in my head, when she says very quietly, “Thank you.” </w:t>
      </w:r>
    </w:p>
    <w:p w:rsidR="00000000" w:rsidDel="00000000" w:rsidP="00000000" w:rsidRDefault="00000000" w:rsidRPr="00000000" w14:paraId="00000050">
      <w:pPr>
        <w:spacing w:line="24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And everything in me goes quiet and peaceful and right. We breathe and drift. I’m imagining us swimming through the night sky to the bright moon and hoping I remember the image in the morning so I can make it and give it to her. Before I’m all the way gone, I hear her say, “I still love you the most,” and I say, “Me too,” but in the morning I’m not sure if we said it or if I just thought it or dreamt it. Not that it matters. (pg. 264-265)</w:t>
      </w:r>
    </w:p>
    <w:p w:rsidR="00000000" w:rsidDel="00000000" w:rsidP="00000000" w:rsidRDefault="00000000" w:rsidRPr="00000000" w14:paraId="00000051">
      <w:pPr>
        <w:spacing w:line="480"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color w:val="333333"/>
          <w:sz w:val="24"/>
          <w:szCs w:val="24"/>
          <w:u w:val="single"/>
        </w:rPr>
      </w:pPr>
      <w:r w:rsidDel="00000000" w:rsidR="00000000" w:rsidRPr="00000000">
        <w:rPr>
          <w:rFonts w:ascii="Times New Roman" w:cs="Times New Roman" w:eastAsia="Times New Roman" w:hAnsi="Times New Roman"/>
          <w:color w:val="333333"/>
          <w:sz w:val="24"/>
          <w:szCs w:val="24"/>
          <w:u w:val="single"/>
          <w:rtl w:val="0"/>
        </w:rPr>
        <w:t xml:space="preserve">Significance:</w:t>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ab/>
        <w:t xml:space="preserve">Art has a constant presence throughout the novel as Noah and Jude are both artists through the use of different mediums. Their mom’s absolute enthrallment with art is the source of their escape that they find through it. In this quote, there is a moment of reconciliation between the twins, which shows their true heart for each other. Even after they have severely wronged each other, the core of their hearts and their relationship is revealed through the way that they admire each other and love each other. The topic of art allows for this reconciliation to be made with ease. Through Noah telling Jude that her art has value in his eyes, he is ultimately letting her know that he sees her. Art is the manifestation of an individual’s soul. With that being said, this is the most that Jude could possibly feel seen. </w:t>
      </w:r>
      <w:r w:rsidDel="00000000" w:rsidR="00000000" w:rsidRPr="00000000">
        <w:rPr>
          <w:rtl w:val="0"/>
        </w:rPr>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How I Would Use This Novel in the Classroom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novel explores the complexity of various relationship types, such as familial relationships, romantic relationships, mentorships, and friendships. I would use this book in the classroom to further the students’ understanding of the concept that while relationships are far from perfect, humans are made to connect with one another. Like Noah does, I would ask the students to write a few paragraphs about a high or low in a relationship type of their choosing and create a caption for this scenario. Or, I would ask the students to come up with a passage that they feel would belong in the Sweetwine family bible. Through these exercises, the students would have the opportunity to introspect while taking inspiration from the way that the characters organize their feelings in the novel.</w:t>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I’ll Give You the Sun </w:t>
      </w:r>
      <w:r w:rsidDel="00000000" w:rsidR="00000000" w:rsidRPr="00000000">
        <w:rPr>
          <w:rFonts w:ascii="Times New Roman" w:cs="Times New Roman" w:eastAsia="Times New Roman" w:hAnsi="Times New Roman"/>
          <w:sz w:val="24"/>
          <w:szCs w:val="24"/>
          <w:rtl w:val="0"/>
        </w:rPr>
        <w:t xml:space="preserve">is moreso appropriate for students who are the age of the main character, thirteen, and up. Some of the themes in the novel would not be appropriate for readers who are under this age as they are mature in nature. Also, a student who is in the age range stated would be able to relate more to the characters and therefore, grasp the sentiment of the novel with more ease. Teens should definitely read this novel due to the fact that it provides a picture of humanity—messing up and wronging others, dealing with the resulting guilt, and in the end, bettering oneself and making amends as much as possible. Teens are in need of guidance when it comes to dealing with complicated relationships and their relationship with themselves. </w:t>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Text Complexity</w:t>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Renaissance ATOS Analyzer Tool gave the novel a 5.66 on the ATOS level, which places it in the 50th percentile. The Dale-Chall Readability Calculator scored the novel at a 45.2 and indicated that it is an easy reading difficulty and suitable for readers as young as nine years old. The novel does not contain language that requires the reader to constantly look up words, and although the plot jumps between two different timelines depending on whose perspective it is written in, the plot is still easy to follow. While the book is not challenging to read,  I would place this book higher on the age range scale. This is because the novel deals with themes like infidelity, death, suicide, sexual assault, etc. that would not be suitable for readers under the age of thirteen. In this way, qualitatively, the novel could definitely be considered complex. </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goodreads.com/book/show/20820994-i-ll-give-you-the-sun"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